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5B1CC5" w14:textId="39F87423" w:rsidR="007C51DE" w:rsidRPr="00347C28" w:rsidRDefault="00AA3070" w:rsidP="001969B8">
      <w:pPr>
        <w:jc w:val="center"/>
        <w:rPr>
          <w:rStyle w:val="Zdraznnintenzivn"/>
          <w:rFonts w:asciiTheme="majorHAnsi" w:hAnsiTheme="majorHAnsi"/>
          <w:bCs w:val="0"/>
          <w:i w:val="0"/>
          <w:iCs w:val="0"/>
          <w:color w:val="auto"/>
          <w:sz w:val="24"/>
          <w:szCs w:val="24"/>
        </w:rPr>
      </w:pPr>
      <w:r w:rsidRPr="00E56FFA">
        <w:rPr>
          <w:rStyle w:val="Zdraznnintenzivn"/>
          <w:rFonts w:asciiTheme="majorHAnsi" w:hAnsiTheme="majorHAnsi"/>
          <w:color w:val="0070C0"/>
          <w:sz w:val="36"/>
          <w:szCs w:val="36"/>
        </w:rPr>
        <w:t xml:space="preserve">Dotační program </w:t>
      </w:r>
      <w:r w:rsidR="001C254F">
        <w:rPr>
          <w:rStyle w:val="Zdraznnintenzivn"/>
          <w:rFonts w:asciiTheme="majorHAnsi" w:hAnsiTheme="majorHAnsi"/>
          <w:color w:val="0070C0"/>
          <w:sz w:val="36"/>
          <w:szCs w:val="36"/>
        </w:rPr>
        <w:t>SPORT 202</w:t>
      </w:r>
      <w:r w:rsidR="00386185">
        <w:rPr>
          <w:rStyle w:val="Zdraznnintenzivn"/>
          <w:rFonts w:asciiTheme="majorHAnsi" w:hAnsiTheme="majorHAnsi"/>
          <w:color w:val="0070C0"/>
          <w:sz w:val="36"/>
          <w:szCs w:val="36"/>
        </w:rPr>
        <w:t>3</w:t>
      </w:r>
      <w:r w:rsidRPr="00E56FFA">
        <w:rPr>
          <w:rStyle w:val="Zdraznnintenzivn"/>
          <w:rFonts w:asciiTheme="majorHAnsi" w:hAnsiTheme="majorHAnsi"/>
          <w:color w:val="0070C0"/>
          <w:sz w:val="36"/>
          <w:szCs w:val="36"/>
        </w:rPr>
        <w:t xml:space="preserve"> </w:t>
      </w:r>
      <w:r w:rsidR="00536041">
        <w:rPr>
          <w:rStyle w:val="Zdraznnintenzivn"/>
          <w:rFonts w:asciiTheme="majorHAnsi" w:hAnsiTheme="majorHAnsi"/>
          <w:color w:val="0070C0"/>
          <w:sz w:val="36"/>
          <w:szCs w:val="36"/>
        </w:rPr>
        <w:t>-</w:t>
      </w:r>
    </w:p>
    <w:p w14:paraId="23D273F1" w14:textId="683B25DC" w:rsidR="00412218" w:rsidRPr="00E56FFA" w:rsidRDefault="006358A9" w:rsidP="001969B8">
      <w:pPr>
        <w:jc w:val="center"/>
        <w:rPr>
          <w:rStyle w:val="Zdraznnintenzivn"/>
          <w:rFonts w:asciiTheme="majorHAnsi" w:hAnsiTheme="majorHAnsi"/>
          <w:color w:val="0070C0"/>
          <w:sz w:val="36"/>
          <w:szCs w:val="36"/>
        </w:rPr>
      </w:pPr>
      <w:r w:rsidRPr="00E56FFA">
        <w:rPr>
          <w:rStyle w:val="Zdraznnintenzivn"/>
          <w:rFonts w:asciiTheme="majorHAnsi" w:hAnsiTheme="majorHAnsi"/>
          <w:color w:val="0070C0"/>
          <w:sz w:val="36"/>
          <w:szCs w:val="36"/>
        </w:rPr>
        <w:t xml:space="preserve">Celoroční </w:t>
      </w:r>
      <w:r w:rsidR="00AA3070" w:rsidRPr="00E56FFA">
        <w:rPr>
          <w:rStyle w:val="Zdraznnintenzivn"/>
          <w:rFonts w:asciiTheme="majorHAnsi" w:hAnsiTheme="majorHAnsi"/>
          <w:color w:val="0070C0"/>
          <w:sz w:val="36"/>
          <w:szCs w:val="36"/>
        </w:rPr>
        <w:t xml:space="preserve">činnost </w:t>
      </w:r>
      <w:r w:rsidR="00682C3E" w:rsidRPr="00E56FFA">
        <w:rPr>
          <w:rStyle w:val="Zdraznnintenzivn"/>
          <w:rFonts w:asciiTheme="majorHAnsi" w:hAnsiTheme="majorHAnsi"/>
          <w:color w:val="0070C0"/>
          <w:sz w:val="36"/>
          <w:szCs w:val="36"/>
        </w:rPr>
        <w:t>sportovních organizací</w:t>
      </w:r>
    </w:p>
    <w:p w14:paraId="5BB6A8CF" w14:textId="77777777" w:rsidR="00412218" w:rsidRPr="00F4422F" w:rsidRDefault="00412218" w:rsidP="001969B8">
      <w:pPr>
        <w:jc w:val="both"/>
        <w:rPr>
          <w:rFonts w:asciiTheme="majorHAnsi" w:hAnsiTheme="majorHAnsi" w:cs="Arial"/>
          <w:b/>
          <w:sz w:val="24"/>
          <w:szCs w:val="24"/>
        </w:rPr>
      </w:pPr>
    </w:p>
    <w:p w14:paraId="4C0ED928" w14:textId="77777777" w:rsidR="00AA3070" w:rsidRPr="00F4422F" w:rsidRDefault="00AA3070" w:rsidP="001969B8">
      <w:p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sz w:val="24"/>
          <w:szCs w:val="24"/>
        </w:rPr>
      </w:pPr>
    </w:p>
    <w:p w14:paraId="70ADB011" w14:textId="61574C38" w:rsidR="00AA3070" w:rsidRPr="00156F58" w:rsidRDefault="00E56FFA" w:rsidP="001969B8">
      <w:pPr>
        <w:shd w:val="clear" w:color="auto" w:fill="D6E3BC" w:themeFill="accent3" w:themeFillTint="66"/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1. </w:t>
      </w:r>
      <w:r w:rsidR="00AA3070" w:rsidRPr="00156F58">
        <w:rPr>
          <w:rFonts w:asciiTheme="majorHAnsi" w:hAnsiTheme="majorHAnsi"/>
          <w:b/>
          <w:sz w:val="24"/>
          <w:szCs w:val="24"/>
        </w:rPr>
        <w:t>Účel, na který může být dotace poskytnuta</w:t>
      </w:r>
    </w:p>
    <w:p w14:paraId="46250C51" w14:textId="4863DFE1" w:rsidR="007C51DE" w:rsidRDefault="00741269" w:rsidP="001969B8">
      <w:p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1.1. </w:t>
      </w:r>
      <w:r w:rsidR="001C254F">
        <w:rPr>
          <w:rFonts w:asciiTheme="majorHAnsi" w:hAnsiTheme="majorHAnsi"/>
          <w:sz w:val="24"/>
          <w:szCs w:val="24"/>
        </w:rPr>
        <w:t>Dotační program – SPORT 202</w:t>
      </w:r>
      <w:r w:rsidR="00347C28">
        <w:rPr>
          <w:rFonts w:asciiTheme="majorHAnsi" w:hAnsiTheme="majorHAnsi"/>
          <w:sz w:val="24"/>
          <w:szCs w:val="24"/>
        </w:rPr>
        <w:t>3</w:t>
      </w:r>
      <w:r w:rsidR="00E56FFA">
        <w:rPr>
          <w:rFonts w:asciiTheme="majorHAnsi" w:hAnsiTheme="majorHAnsi"/>
          <w:sz w:val="24"/>
          <w:szCs w:val="24"/>
        </w:rPr>
        <w:t xml:space="preserve"> </w:t>
      </w:r>
      <w:r w:rsidR="007C51DE" w:rsidRPr="00F4422F">
        <w:rPr>
          <w:rFonts w:asciiTheme="majorHAnsi" w:hAnsiTheme="majorHAnsi"/>
          <w:sz w:val="24"/>
          <w:szCs w:val="24"/>
        </w:rPr>
        <w:t xml:space="preserve">je </w:t>
      </w:r>
      <w:r w:rsidR="00C21F06">
        <w:rPr>
          <w:rFonts w:asciiTheme="majorHAnsi" w:hAnsiTheme="majorHAnsi"/>
          <w:sz w:val="24"/>
          <w:szCs w:val="24"/>
        </w:rPr>
        <w:t xml:space="preserve">účelně </w:t>
      </w:r>
      <w:r w:rsidR="007C51DE" w:rsidRPr="00F4422F">
        <w:rPr>
          <w:rFonts w:asciiTheme="majorHAnsi" w:hAnsiTheme="majorHAnsi"/>
          <w:sz w:val="24"/>
          <w:szCs w:val="24"/>
        </w:rPr>
        <w:t>zaměřen</w:t>
      </w:r>
      <w:r w:rsidR="007C51DE">
        <w:rPr>
          <w:rFonts w:asciiTheme="majorHAnsi" w:hAnsiTheme="majorHAnsi"/>
          <w:sz w:val="24"/>
          <w:szCs w:val="24"/>
        </w:rPr>
        <w:t xml:space="preserve"> </w:t>
      </w:r>
      <w:r w:rsidR="007C51DE" w:rsidRPr="00F4422F">
        <w:rPr>
          <w:rFonts w:asciiTheme="majorHAnsi" w:hAnsiTheme="majorHAnsi"/>
          <w:sz w:val="24"/>
          <w:szCs w:val="24"/>
        </w:rPr>
        <w:t xml:space="preserve">na podporu </w:t>
      </w:r>
      <w:r w:rsidR="007C51DE">
        <w:rPr>
          <w:rFonts w:asciiTheme="majorHAnsi" w:hAnsiTheme="majorHAnsi"/>
          <w:sz w:val="24"/>
          <w:szCs w:val="24"/>
        </w:rPr>
        <w:t xml:space="preserve">celoroční sportovní </w:t>
      </w:r>
      <w:bookmarkStart w:id="0" w:name="_GoBack"/>
      <w:bookmarkEnd w:id="0"/>
      <w:r w:rsidR="007C51DE">
        <w:rPr>
          <w:rFonts w:asciiTheme="majorHAnsi" w:hAnsiTheme="majorHAnsi"/>
          <w:sz w:val="24"/>
          <w:szCs w:val="24"/>
        </w:rPr>
        <w:t>činnost</w:t>
      </w:r>
      <w:r>
        <w:rPr>
          <w:rFonts w:asciiTheme="majorHAnsi" w:hAnsiTheme="majorHAnsi"/>
          <w:sz w:val="24"/>
          <w:szCs w:val="24"/>
        </w:rPr>
        <w:t>i</w:t>
      </w:r>
      <w:r w:rsidR="007C51DE">
        <w:rPr>
          <w:rFonts w:asciiTheme="majorHAnsi" w:hAnsiTheme="majorHAnsi"/>
          <w:sz w:val="24"/>
          <w:szCs w:val="24"/>
        </w:rPr>
        <w:t>, zejména pak sportovní příprav</w:t>
      </w:r>
      <w:r>
        <w:rPr>
          <w:rFonts w:asciiTheme="majorHAnsi" w:hAnsiTheme="majorHAnsi"/>
          <w:sz w:val="24"/>
          <w:szCs w:val="24"/>
        </w:rPr>
        <w:t>y</w:t>
      </w:r>
      <w:r w:rsidR="007C51DE">
        <w:rPr>
          <w:rFonts w:asciiTheme="majorHAnsi" w:hAnsiTheme="majorHAnsi"/>
          <w:sz w:val="24"/>
          <w:szCs w:val="24"/>
        </w:rPr>
        <w:t xml:space="preserve"> dětí a mládeže, volnočasových aktivit se zaměřením na tělovýchovu a rekreační sport, či vrcholový sport mládeže </w:t>
      </w:r>
      <w:r w:rsidR="00105901">
        <w:rPr>
          <w:rFonts w:asciiTheme="majorHAnsi" w:hAnsiTheme="majorHAnsi"/>
          <w:sz w:val="24"/>
          <w:szCs w:val="24"/>
        </w:rPr>
        <w:t>i</w:t>
      </w:r>
      <w:r w:rsidR="007C51DE">
        <w:rPr>
          <w:rFonts w:asciiTheme="majorHAnsi" w:hAnsiTheme="majorHAnsi"/>
          <w:sz w:val="24"/>
          <w:szCs w:val="24"/>
        </w:rPr>
        <w:t xml:space="preserve"> dospělých. </w:t>
      </w:r>
      <w:r w:rsidR="00105901">
        <w:rPr>
          <w:rFonts w:asciiTheme="majorHAnsi" w:hAnsiTheme="majorHAnsi"/>
          <w:sz w:val="24"/>
          <w:szCs w:val="24"/>
        </w:rPr>
        <w:t xml:space="preserve">Preferovány jsou </w:t>
      </w:r>
      <w:r w:rsidR="007C51DE" w:rsidRPr="00F4422F">
        <w:rPr>
          <w:rFonts w:asciiTheme="majorHAnsi" w:hAnsiTheme="majorHAnsi"/>
          <w:sz w:val="24"/>
          <w:szCs w:val="24"/>
        </w:rPr>
        <w:t>sportovní aktivit</w:t>
      </w:r>
      <w:r w:rsidR="00105901">
        <w:rPr>
          <w:rFonts w:asciiTheme="majorHAnsi" w:hAnsiTheme="majorHAnsi"/>
          <w:sz w:val="24"/>
          <w:szCs w:val="24"/>
        </w:rPr>
        <w:t>y</w:t>
      </w:r>
      <w:r w:rsidR="007C51DE" w:rsidRPr="00F4422F">
        <w:rPr>
          <w:rFonts w:asciiTheme="majorHAnsi" w:hAnsiTheme="majorHAnsi"/>
          <w:sz w:val="24"/>
          <w:szCs w:val="24"/>
        </w:rPr>
        <w:t xml:space="preserve"> na území města a pro občany města</w:t>
      </w:r>
      <w:r w:rsidR="00105901">
        <w:rPr>
          <w:rFonts w:asciiTheme="majorHAnsi" w:hAnsiTheme="majorHAnsi"/>
          <w:sz w:val="24"/>
          <w:szCs w:val="24"/>
        </w:rPr>
        <w:t xml:space="preserve"> Jeseník</w:t>
      </w:r>
      <w:r w:rsidR="00E56FFA">
        <w:rPr>
          <w:rFonts w:asciiTheme="majorHAnsi" w:hAnsiTheme="majorHAnsi"/>
          <w:sz w:val="24"/>
          <w:szCs w:val="24"/>
        </w:rPr>
        <w:t>u</w:t>
      </w:r>
      <w:r w:rsidR="00105901">
        <w:rPr>
          <w:rFonts w:asciiTheme="majorHAnsi" w:hAnsiTheme="majorHAnsi"/>
          <w:sz w:val="24"/>
          <w:szCs w:val="24"/>
        </w:rPr>
        <w:t xml:space="preserve">. </w:t>
      </w:r>
    </w:p>
    <w:p w14:paraId="3DF8B3AE" w14:textId="77777777" w:rsidR="00C22718" w:rsidRPr="00F4422F" w:rsidRDefault="00C22718" w:rsidP="001969B8">
      <w:pPr>
        <w:tabs>
          <w:tab w:val="num" w:pos="567"/>
          <w:tab w:val="num" w:pos="720"/>
        </w:tabs>
        <w:ind w:left="28" w:right="140"/>
        <w:jc w:val="both"/>
        <w:rPr>
          <w:rFonts w:asciiTheme="majorHAnsi" w:hAnsiTheme="majorHAnsi"/>
          <w:sz w:val="24"/>
          <w:szCs w:val="24"/>
        </w:rPr>
      </w:pPr>
    </w:p>
    <w:p w14:paraId="3A66DA2A" w14:textId="3D95323C" w:rsidR="00F4422F" w:rsidRPr="00F4422F" w:rsidRDefault="00E56FFA" w:rsidP="001969B8">
      <w:pPr>
        <w:tabs>
          <w:tab w:val="num" w:pos="567"/>
          <w:tab w:val="num" w:pos="720"/>
        </w:tabs>
        <w:ind w:left="28" w:right="140"/>
        <w:jc w:val="both"/>
        <w:rPr>
          <w:rFonts w:asciiTheme="majorHAnsi" w:hAnsiTheme="majorHAnsi"/>
          <w:color w:val="FF0000"/>
          <w:sz w:val="24"/>
          <w:szCs w:val="24"/>
        </w:rPr>
      </w:pPr>
      <w:r>
        <w:rPr>
          <w:rFonts w:asciiTheme="majorHAnsi" w:hAnsiTheme="majorHAnsi"/>
          <w:b/>
          <w:bCs/>
          <w:sz w:val="24"/>
          <w:szCs w:val="24"/>
          <w:shd w:val="clear" w:color="auto" w:fill="D6E3BC" w:themeFill="accent3" w:themeFillTint="66"/>
        </w:rPr>
        <w:t>2. D</w:t>
      </w:r>
      <w:r w:rsidR="00156F58" w:rsidRPr="00E56FFA">
        <w:rPr>
          <w:rFonts w:asciiTheme="majorHAnsi" w:hAnsiTheme="majorHAnsi"/>
          <w:b/>
          <w:bCs/>
          <w:sz w:val="24"/>
          <w:szCs w:val="24"/>
          <w:shd w:val="clear" w:color="auto" w:fill="D6E3BC" w:themeFill="accent3" w:themeFillTint="66"/>
        </w:rPr>
        <w:t>otační p</w:t>
      </w:r>
      <w:r w:rsidR="00F4422F" w:rsidRPr="00E56FFA">
        <w:rPr>
          <w:rFonts w:asciiTheme="majorHAnsi" w:hAnsiTheme="majorHAnsi"/>
          <w:b/>
          <w:bCs/>
          <w:sz w:val="24"/>
          <w:szCs w:val="24"/>
          <w:shd w:val="clear" w:color="auto" w:fill="D6E3BC" w:themeFill="accent3" w:themeFillTint="66"/>
        </w:rPr>
        <w:t>rogram schválen</w:t>
      </w:r>
      <w:r>
        <w:rPr>
          <w:rFonts w:asciiTheme="majorHAnsi" w:hAnsiTheme="majorHAnsi"/>
          <w:b/>
          <w:bCs/>
          <w:sz w:val="24"/>
          <w:szCs w:val="24"/>
          <w:shd w:val="clear" w:color="auto" w:fill="D6E3BC" w:themeFill="accent3" w:themeFillTint="66"/>
        </w:rPr>
        <w:t>:</w:t>
      </w:r>
      <w:r w:rsidR="00F4422F" w:rsidRPr="00F4422F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Z</w:t>
      </w:r>
      <w:r w:rsidR="00F4422F" w:rsidRPr="00F4422F">
        <w:rPr>
          <w:rFonts w:asciiTheme="majorHAnsi" w:hAnsiTheme="majorHAnsi"/>
          <w:sz w:val="24"/>
          <w:szCs w:val="24"/>
        </w:rPr>
        <w:t xml:space="preserve">astupitelstvem města Jeseník </w:t>
      </w:r>
      <w:r w:rsidR="00E84B34" w:rsidRPr="00FC5459">
        <w:rPr>
          <w:rFonts w:ascii="Cambria" w:hAnsi="Cambria"/>
          <w:sz w:val="22"/>
          <w:szCs w:val="22"/>
        </w:rPr>
        <w:t xml:space="preserve">dne </w:t>
      </w:r>
      <w:proofErr w:type="gramStart"/>
      <w:r w:rsidR="00E84B34">
        <w:rPr>
          <w:rFonts w:ascii="Cambria" w:hAnsi="Cambria"/>
          <w:sz w:val="22"/>
          <w:szCs w:val="22"/>
        </w:rPr>
        <w:t>24.11.2022</w:t>
      </w:r>
      <w:proofErr w:type="gramEnd"/>
      <w:r w:rsidR="00B1427C">
        <w:rPr>
          <w:rFonts w:ascii="Cambria" w:hAnsi="Cambria"/>
          <w:sz w:val="22"/>
          <w:szCs w:val="22"/>
        </w:rPr>
        <w:t xml:space="preserve"> usnesením číslo </w:t>
      </w:r>
      <w:r w:rsidR="00B1427C" w:rsidRPr="00B1427C">
        <w:rPr>
          <w:rFonts w:ascii="Cambria" w:hAnsi="Cambria"/>
          <w:sz w:val="22"/>
          <w:szCs w:val="22"/>
        </w:rPr>
        <w:t>UZ-38-2/22</w:t>
      </w:r>
      <w:r w:rsidR="00B1427C">
        <w:rPr>
          <w:rFonts w:ascii="Cambria" w:hAnsi="Cambria"/>
          <w:sz w:val="22"/>
          <w:szCs w:val="22"/>
        </w:rPr>
        <w:t>.</w:t>
      </w:r>
    </w:p>
    <w:p w14:paraId="16CC44F8" w14:textId="77777777" w:rsidR="00F4422F" w:rsidRPr="00F4422F" w:rsidRDefault="00F4422F" w:rsidP="001969B8">
      <w:pPr>
        <w:tabs>
          <w:tab w:val="num" w:pos="567"/>
          <w:tab w:val="num" w:pos="720"/>
        </w:tabs>
        <w:ind w:left="28" w:right="140"/>
        <w:jc w:val="both"/>
        <w:rPr>
          <w:rFonts w:asciiTheme="majorHAnsi" w:hAnsiTheme="majorHAnsi"/>
          <w:sz w:val="24"/>
          <w:szCs w:val="24"/>
        </w:rPr>
      </w:pPr>
    </w:p>
    <w:p w14:paraId="0911DD80" w14:textId="36ABE084" w:rsidR="006A263A" w:rsidRPr="00F4422F" w:rsidRDefault="00E56FFA" w:rsidP="001969B8">
      <w:pPr>
        <w:shd w:val="clear" w:color="auto" w:fill="D6E3BC" w:themeFill="accent3" w:themeFillTint="66"/>
        <w:tabs>
          <w:tab w:val="num" w:pos="567"/>
          <w:tab w:val="num" w:pos="720"/>
        </w:tabs>
        <w:ind w:left="28" w:right="140"/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3. </w:t>
      </w:r>
      <w:r w:rsidR="006A263A" w:rsidRPr="00F4422F">
        <w:rPr>
          <w:rFonts w:asciiTheme="majorHAnsi" w:hAnsiTheme="majorHAnsi"/>
          <w:b/>
          <w:sz w:val="24"/>
          <w:szCs w:val="24"/>
        </w:rPr>
        <w:t>Důvody podpory stanoveného účelu</w:t>
      </w:r>
    </w:p>
    <w:p w14:paraId="69BC4EA0" w14:textId="2D33609E" w:rsidR="000400D6" w:rsidRPr="001B229C" w:rsidRDefault="00741269" w:rsidP="001969B8">
      <w:p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bCs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 xml:space="preserve">3.1. </w:t>
      </w:r>
      <w:r w:rsidR="000400D6" w:rsidRPr="000400D6">
        <w:rPr>
          <w:rFonts w:asciiTheme="majorHAnsi" w:hAnsiTheme="majorHAnsi"/>
          <w:bCs/>
          <w:sz w:val="24"/>
          <w:szCs w:val="24"/>
        </w:rPr>
        <w:t>V rámci strategického</w:t>
      </w:r>
      <w:r w:rsidR="000400D6">
        <w:rPr>
          <w:rFonts w:asciiTheme="majorHAnsi" w:hAnsiTheme="majorHAnsi"/>
          <w:bCs/>
          <w:sz w:val="24"/>
          <w:szCs w:val="24"/>
        </w:rPr>
        <w:t xml:space="preserve"> plánu rozvoje města Jeseník </w:t>
      </w:r>
      <w:r w:rsidR="000400D6" w:rsidRPr="000400D6">
        <w:rPr>
          <w:rFonts w:asciiTheme="majorHAnsi" w:hAnsiTheme="majorHAnsi"/>
          <w:bCs/>
          <w:sz w:val="24"/>
          <w:szCs w:val="24"/>
        </w:rPr>
        <w:t>v oblasti sportu je cílem budovat Jeseník jako významné centrum regionu se sportovní infrastrukturou podporující vyvážený rozvoj města a spokojenost občanů v oblasti sportovního vyžití a dalších způsobů plnohodnotného</w:t>
      </w:r>
      <w:r>
        <w:rPr>
          <w:rFonts w:asciiTheme="majorHAnsi" w:hAnsiTheme="majorHAnsi"/>
          <w:bCs/>
          <w:sz w:val="24"/>
          <w:szCs w:val="24"/>
        </w:rPr>
        <w:t xml:space="preserve"> </w:t>
      </w:r>
      <w:r w:rsidR="000400D6" w:rsidRPr="000400D6">
        <w:rPr>
          <w:rFonts w:asciiTheme="majorHAnsi" w:hAnsiTheme="majorHAnsi"/>
          <w:bCs/>
          <w:sz w:val="24"/>
          <w:szCs w:val="24"/>
        </w:rPr>
        <w:t xml:space="preserve">tělovýchovného trávení volného času. </w:t>
      </w:r>
      <w:r w:rsidR="001B229C">
        <w:rPr>
          <w:rFonts w:asciiTheme="majorHAnsi" w:hAnsiTheme="majorHAnsi"/>
          <w:bCs/>
          <w:sz w:val="24"/>
          <w:szCs w:val="24"/>
        </w:rPr>
        <w:t>P</w:t>
      </w:r>
      <w:r w:rsidR="000400D6" w:rsidRPr="001B229C">
        <w:rPr>
          <w:rFonts w:asciiTheme="majorHAnsi" w:hAnsiTheme="majorHAnsi"/>
          <w:bCs/>
          <w:sz w:val="24"/>
          <w:szCs w:val="24"/>
        </w:rPr>
        <w:t>odporovat smysluplnou a soustavnou práci s</w:t>
      </w:r>
      <w:r w:rsidR="0066235F">
        <w:rPr>
          <w:rFonts w:asciiTheme="majorHAnsi" w:hAnsiTheme="majorHAnsi"/>
          <w:bCs/>
          <w:sz w:val="24"/>
          <w:szCs w:val="24"/>
        </w:rPr>
        <w:t> </w:t>
      </w:r>
      <w:r w:rsidR="000400D6" w:rsidRPr="001B229C">
        <w:rPr>
          <w:rFonts w:asciiTheme="majorHAnsi" w:hAnsiTheme="majorHAnsi"/>
          <w:bCs/>
          <w:sz w:val="24"/>
          <w:szCs w:val="24"/>
        </w:rPr>
        <w:t>dětmi</w:t>
      </w:r>
      <w:r w:rsidR="0066235F">
        <w:rPr>
          <w:rFonts w:asciiTheme="majorHAnsi" w:hAnsiTheme="majorHAnsi"/>
          <w:bCs/>
          <w:sz w:val="24"/>
          <w:szCs w:val="24"/>
        </w:rPr>
        <w:t xml:space="preserve"> a</w:t>
      </w:r>
      <w:r w:rsidR="000400D6" w:rsidRPr="001B229C">
        <w:rPr>
          <w:rFonts w:asciiTheme="majorHAnsi" w:hAnsiTheme="majorHAnsi"/>
          <w:bCs/>
          <w:sz w:val="24"/>
          <w:szCs w:val="24"/>
        </w:rPr>
        <w:t xml:space="preserve"> mládeží </w:t>
      </w:r>
      <w:r w:rsidR="00E63A4A">
        <w:rPr>
          <w:rFonts w:asciiTheme="majorHAnsi" w:hAnsiTheme="majorHAnsi"/>
          <w:bCs/>
          <w:sz w:val="24"/>
          <w:szCs w:val="24"/>
        </w:rPr>
        <w:t>pro úspěšný přesah k</w:t>
      </w:r>
      <w:r w:rsidR="000400D6" w:rsidRPr="001B229C">
        <w:rPr>
          <w:rFonts w:asciiTheme="majorHAnsi" w:hAnsiTheme="majorHAnsi"/>
          <w:bCs/>
          <w:sz w:val="24"/>
          <w:szCs w:val="24"/>
        </w:rPr>
        <w:t xml:space="preserve"> dospělým. Podpořit pohyb v životě dítěte, pěstování pozitivního vztahu ke sportu a pozitivní návyky pro budoucí rozvoj dětí a mládeže.</w:t>
      </w:r>
      <w:r w:rsidR="001B229C">
        <w:rPr>
          <w:rFonts w:asciiTheme="majorHAnsi" w:hAnsiTheme="majorHAnsi"/>
          <w:bCs/>
          <w:sz w:val="24"/>
          <w:szCs w:val="24"/>
        </w:rPr>
        <w:t xml:space="preserve"> Pro dorostenecké a dospělé kategorie poskytovat odpovídající lidské a technické zázemí sportovcům pro kvalitní přípravu i</w:t>
      </w:r>
      <w:r w:rsidR="001969B8">
        <w:rPr>
          <w:rFonts w:asciiTheme="majorHAnsi" w:hAnsiTheme="majorHAnsi"/>
          <w:bCs/>
          <w:sz w:val="24"/>
          <w:szCs w:val="24"/>
        </w:rPr>
        <w:t> </w:t>
      </w:r>
      <w:r w:rsidR="001B229C">
        <w:rPr>
          <w:rFonts w:asciiTheme="majorHAnsi" w:hAnsiTheme="majorHAnsi"/>
          <w:bCs/>
          <w:sz w:val="24"/>
          <w:szCs w:val="24"/>
        </w:rPr>
        <w:t xml:space="preserve">výkony v soutěžích v oblasti výkonnostního a vrcholového sportu.  </w:t>
      </w:r>
      <w:r w:rsidR="00ED5DFE">
        <w:rPr>
          <w:rFonts w:asciiTheme="majorHAnsi" w:hAnsiTheme="majorHAnsi"/>
          <w:bCs/>
          <w:sz w:val="24"/>
          <w:szCs w:val="24"/>
        </w:rPr>
        <w:t xml:space="preserve">V případě města Jeseník lze sport a sportovní infrastrukturu efektivně využívat rovněž jako nástroj rozvoje cestovního ruchu. </w:t>
      </w:r>
    </w:p>
    <w:p w14:paraId="2CBB0A3D" w14:textId="77777777" w:rsidR="000400D6" w:rsidRDefault="000400D6" w:rsidP="001969B8">
      <w:p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b/>
          <w:sz w:val="24"/>
          <w:szCs w:val="24"/>
        </w:rPr>
      </w:pPr>
    </w:p>
    <w:p w14:paraId="6C2DDAD2" w14:textId="14465A41" w:rsidR="00200AA9" w:rsidRDefault="00E84B34" w:rsidP="001969B8">
      <w:pPr>
        <w:shd w:val="clear" w:color="auto" w:fill="FFFF00"/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b/>
          <w:sz w:val="24"/>
          <w:szCs w:val="24"/>
        </w:rPr>
      </w:pPr>
      <w:r w:rsidRPr="00FC5459">
        <w:rPr>
          <w:rFonts w:ascii="Cambria" w:hAnsi="Cambria"/>
          <w:b/>
          <w:bCs/>
          <w:sz w:val="22"/>
          <w:szCs w:val="22"/>
          <w:shd w:val="clear" w:color="auto" w:fill="D3E2BA"/>
        </w:rPr>
        <w:t xml:space="preserve">4. </w:t>
      </w:r>
      <w:r>
        <w:rPr>
          <w:rFonts w:ascii="Cambria" w:hAnsi="Cambria"/>
          <w:b/>
          <w:bCs/>
          <w:sz w:val="22"/>
          <w:szCs w:val="22"/>
          <w:shd w:val="clear" w:color="auto" w:fill="D3E2BA"/>
        </w:rPr>
        <w:t>Předpokládaný celkový objem peněžních</w:t>
      </w:r>
      <w:r w:rsidRPr="00FC5459">
        <w:rPr>
          <w:rFonts w:ascii="Cambria" w:hAnsi="Cambria"/>
          <w:b/>
          <w:bCs/>
          <w:sz w:val="22"/>
          <w:szCs w:val="22"/>
          <w:shd w:val="clear" w:color="auto" w:fill="D3E2BA"/>
        </w:rPr>
        <w:t xml:space="preserve"> </w:t>
      </w:r>
      <w:proofErr w:type="spellStart"/>
      <w:r w:rsidRPr="00FC5459">
        <w:rPr>
          <w:rFonts w:ascii="Cambria" w:hAnsi="Cambria"/>
          <w:b/>
          <w:bCs/>
          <w:sz w:val="22"/>
          <w:szCs w:val="22"/>
          <w:shd w:val="clear" w:color="auto" w:fill="D3E2BA"/>
        </w:rPr>
        <w:t>prostředku</w:t>
      </w:r>
      <w:proofErr w:type="spellEnd"/>
      <w:r w:rsidRPr="00FC5459">
        <w:rPr>
          <w:rFonts w:ascii="Cambria" w:hAnsi="Cambria"/>
          <w:b/>
          <w:bCs/>
          <w:sz w:val="22"/>
          <w:szCs w:val="22"/>
          <w:shd w:val="clear" w:color="auto" w:fill="D3E2BA"/>
        </w:rPr>
        <w:t>̊</w:t>
      </w:r>
      <w:r w:rsidR="00D251FA">
        <w:rPr>
          <w:rFonts w:asciiTheme="majorHAnsi" w:hAnsiTheme="majorHAnsi"/>
          <w:b/>
          <w:sz w:val="24"/>
          <w:szCs w:val="24"/>
        </w:rPr>
        <w:t xml:space="preserve">: </w:t>
      </w:r>
      <w:r w:rsidR="0066235F">
        <w:rPr>
          <w:rFonts w:asciiTheme="majorHAnsi" w:hAnsiTheme="majorHAnsi"/>
          <w:b/>
          <w:sz w:val="24"/>
          <w:szCs w:val="24"/>
        </w:rPr>
        <w:t>2</w:t>
      </w:r>
      <w:r w:rsidR="00D251FA">
        <w:rPr>
          <w:rFonts w:asciiTheme="majorHAnsi" w:hAnsiTheme="majorHAnsi"/>
          <w:b/>
          <w:sz w:val="24"/>
          <w:szCs w:val="24"/>
        </w:rPr>
        <w:t>.700.000</w:t>
      </w:r>
      <w:r w:rsidR="001B229C" w:rsidRPr="001B229C">
        <w:rPr>
          <w:rFonts w:asciiTheme="majorHAnsi" w:hAnsiTheme="majorHAnsi"/>
          <w:b/>
          <w:sz w:val="24"/>
          <w:szCs w:val="24"/>
        </w:rPr>
        <w:t>,-</w:t>
      </w:r>
      <w:r w:rsidR="00E56FFA">
        <w:rPr>
          <w:rFonts w:asciiTheme="majorHAnsi" w:hAnsiTheme="majorHAnsi"/>
          <w:b/>
          <w:sz w:val="24"/>
          <w:szCs w:val="24"/>
        </w:rPr>
        <w:t xml:space="preserve"> Kč</w:t>
      </w:r>
    </w:p>
    <w:p w14:paraId="36308E3F" w14:textId="77777777" w:rsidR="00F959A1" w:rsidRPr="00F4422F" w:rsidRDefault="00F959A1" w:rsidP="001969B8">
      <w:p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sz w:val="24"/>
          <w:szCs w:val="24"/>
        </w:rPr>
      </w:pPr>
    </w:p>
    <w:p w14:paraId="7FCDC659" w14:textId="4C912D92" w:rsidR="006A263A" w:rsidRPr="00F4422F" w:rsidRDefault="00156F58" w:rsidP="001969B8">
      <w:pPr>
        <w:shd w:val="clear" w:color="auto" w:fill="D6E3BC" w:themeFill="accent3" w:themeFillTint="66"/>
        <w:tabs>
          <w:tab w:val="num" w:pos="567"/>
          <w:tab w:val="num" w:pos="720"/>
        </w:tabs>
        <w:ind w:left="28" w:right="140"/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5. </w:t>
      </w:r>
      <w:r w:rsidR="006A263A" w:rsidRPr="00F4422F">
        <w:rPr>
          <w:rFonts w:asciiTheme="majorHAnsi" w:hAnsiTheme="majorHAnsi"/>
          <w:b/>
          <w:sz w:val="24"/>
          <w:szCs w:val="24"/>
        </w:rPr>
        <w:t>Maximální výše dotace v jednotlivém případě</w:t>
      </w:r>
    </w:p>
    <w:p w14:paraId="0C9D8B75" w14:textId="7CC1CDE7" w:rsidR="008A5578" w:rsidRDefault="000621E8" w:rsidP="001969B8">
      <w:p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5.1. </w:t>
      </w:r>
      <w:r w:rsidR="00E9145B">
        <w:rPr>
          <w:rFonts w:asciiTheme="majorHAnsi" w:hAnsiTheme="majorHAnsi"/>
          <w:sz w:val="24"/>
          <w:szCs w:val="24"/>
        </w:rPr>
        <w:t xml:space="preserve">Minimální a maximální výše požadované dotace není stanovena. </w:t>
      </w:r>
    </w:p>
    <w:p w14:paraId="472A5122" w14:textId="77777777" w:rsidR="00DB1700" w:rsidRDefault="000621E8" w:rsidP="001969B8">
      <w:p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5.</w:t>
      </w:r>
      <w:r w:rsidR="00E9145B">
        <w:rPr>
          <w:rFonts w:asciiTheme="majorHAnsi" w:hAnsiTheme="majorHAnsi"/>
          <w:sz w:val="24"/>
          <w:szCs w:val="24"/>
        </w:rPr>
        <w:t>2</w:t>
      </w:r>
      <w:r>
        <w:rPr>
          <w:rFonts w:asciiTheme="majorHAnsi" w:hAnsiTheme="majorHAnsi"/>
          <w:sz w:val="24"/>
          <w:szCs w:val="24"/>
        </w:rPr>
        <w:t xml:space="preserve"> </w:t>
      </w:r>
      <w:r w:rsidR="00ED5DFE" w:rsidRPr="00AA2305">
        <w:rPr>
          <w:rFonts w:asciiTheme="majorHAnsi" w:hAnsiTheme="majorHAnsi"/>
          <w:sz w:val="24"/>
          <w:szCs w:val="24"/>
        </w:rPr>
        <w:t xml:space="preserve">Výše dotace může činit maximálně </w:t>
      </w:r>
      <w:r w:rsidR="00E9145B">
        <w:rPr>
          <w:rFonts w:asciiTheme="majorHAnsi" w:hAnsiTheme="majorHAnsi"/>
          <w:sz w:val="24"/>
          <w:szCs w:val="24"/>
        </w:rPr>
        <w:t xml:space="preserve">50 % </w:t>
      </w:r>
      <w:r w:rsidR="00ED5DFE" w:rsidRPr="00AA2305">
        <w:rPr>
          <w:rFonts w:asciiTheme="majorHAnsi" w:hAnsiTheme="majorHAnsi"/>
          <w:sz w:val="24"/>
          <w:szCs w:val="24"/>
        </w:rPr>
        <w:t xml:space="preserve">z celkových uznatelných nákladů na </w:t>
      </w:r>
      <w:r>
        <w:rPr>
          <w:rFonts w:asciiTheme="majorHAnsi" w:hAnsiTheme="majorHAnsi"/>
          <w:sz w:val="24"/>
          <w:szCs w:val="24"/>
        </w:rPr>
        <w:t xml:space="preserve">  </w:t>
      </w:r>
      <w:r w:rsidR="00ED5DFE" w:rsidRPr="00AA2305">
        <w:rPr>
          <w:rFonts w:asciiTheme="majorHAnsi" w:hAnsiTheme="majorHAnsi"/>
          <w:sz w:val="24"/>
          <w:szCs w:val="24"/>
        </w:rPr>
        <w:t>činnost organizace.</w:t>
      </w:r>
      <w:r w:rsidR="00156F58">
        <w:rPr>
          <w:rFonts w:asciiTheme="majorHAnsi" w:hAnsiTheme="majorHAnsi"/>
          <w:sz w:val="24"/>
          <w:szCs w:val="24"/>
        </w:rPr>
        <w:t xml:space="preserve"> </w:t>
      </w:r>
    </w:p>
    <w:p w14:paraId="7976C636" w14:textId="3E07AAA5" w:rsidR="00156F58" w:rsidRDefault="00156F58" w:rsidP="001969B8">
      <w:p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5.</w:t>
      </w:r>
      <w:r w:rsidR="00DB1700">
        <w:rPr>
          <w:rFonts w:asciiTheme="majorHAnsi" w:hAnsiTheme="majorHAnsi"/>
          <w:sz w:val="24"/>
          <w:szCs w:val="24"/>
        </w:rPr>
        <w:t>3</w:t>
      </w:r>
      <w:r>
        <w:rPr>
          <w:rFonts w:asciiTheme="majorHAnsi" w:hAnsiTheme="majorHAnsi"/>
          <w:sz w:val="24"/>
          <w:szCs w:val="24"/>
        </w:rPr>
        <w:t xml:space="preserve"> </w:t>
      </w:r>
      <w:r w:rsidR="00ED5DFE" w:rsidRPr="00F4422F">
        <w:rPr>
          <w:rFonts w:asciiTheme="majorHAnsi" w:hAnsiTheme="majorHAnsi"/>
          <w:sz w:val="24"/>
          <w:szCs w:val="24"/>
        </w:rPr>
        <w:t>Na poskytnutí dotace není právní nárok</w:t>
      </w:r>
      <w:r w:rsidR="00ED5DFE" w:rsidRPr="00F4422F">
        <w:rPr>
          <w:rFonts w:asciiTheme="majorHAnsi" w:hAnsiTheme="majorHAnsi" w:cs="Times-Roman"/>
          <w:sz w:val="24"/>
          <w:szCs w:val="24"/>
        </w:rPr>
        <w:t xml:space="preserve"> a nemusí být poskytnuta v požadované výši.</w:t>
      </w:r>
      <w:r w:rsidR="00ED5DFE" w:rsidRPr="00F4422F">
        <w:rPr>
          <w:rFonts w:asciiTheme="majorHAnsi" w:hAnsiTheme="majorHAnsi"/>
          <w:sz w:val="24"/>
          <w:szCs w:val="24"/>
        </w:rPr>
        <w:t xml:space="preserve"> O poskytnutí dotace rozhoduje příslušný orgán města Jeseníku; proti tomuto rozhodnutí se nelze odvolat.</w:t>
      </w:r>
    </w:p>
    <w:p w14:paraId="5BD1997C" w14:textId="2F6DB243" w:rsidR="00156F58" w:rsidRPr="00DB1700" w:rsidRDefault="00156F58" w:rsidP="001969B8">
      <w:pPr>
        <w:pStyle w:val="Odstavecseseznamem"/>
        <w:numPr>
          <w:ilvl w:val="1"/>
          <w:numId w:val="38"/>
        </w:numPr>
        <w:jc w:val="both"/>
        <w:rPr>
          <w:rFonts w:asciiTheme="majorHAnsi" w:hAnsiTheme="majorHAnsi"/>
          <w:sz w:val="24"/>
          <w:szCs w:val="24"/>
        </w:rPr>
      </w:pPr>
      <w:r w:rsidRPr="00DB1700">
        <w:rPr>
          <w:rFonts w:asciiTheme="majorHAnsi" w:hAnsiTheme="majorHAnsi"/>
          <w:sz w:val="24"/>
          <w:szCs w:val="24"/>
        </w:rPr>
        <w:t>Platební podmínky:</w:t>
      </w:r>
    </w:p>
    <w:p w14:paraId="3B8632F9" w14:textId="66A6C54F" w:rsidR="00156F58" w:rsidRPr="00156F58" w:rsidRDefault="00156F58" w:rsidP="001969B8">
      <w:pPr>
        <w:pStyle w:val="Odstavecseseznamem"/>
        <w:numPr>
          <w:ilvl w:val="0"/>
          <w:numId w:val="29"/>
        </w:numPr>
        <w:jc w:val="both"/>
        <w:rPr>
          <w:rFonts w:asciiTheme="majorHAnsi" w:hAnsiTheme="majorHAnsi"/>
          <w:sz w:val="24"/>
          <w:szCs w:val="24"/>
        </w:rPr>
      </w:pPr>
      <w:r w:rsidRPr="00156F58">
        <w:rPr>
          <w:rFonts w:asciiTheme="majorHAnsi" w:hAnsiTheme="majorHAnsi"/>
          <w:sz w:val="24"/>
          <w:szCs w:val="24"/>
        </w:rPr>
        <w:t xml:space="preserve">Dotace bude žadateli poskytnuta na základě a za podmínek blíže specifikovaných ve Smlouvě. </w:t>
      </w:r>
    </w:p>
    <w:p w14:paraId="3DA03D62" w14:textId="3BCAF3E7" w:rsidR="00156F58" w:rsidRPr="00156F58" w:rsidRDefault="00156F58" w:rsidP="001969B8">
      <w:pPr>
        <w:pStyle w:val="Odstavecseseznamem"/>
        <w:numPr>
          <w:ilvl w:val="0"/>
          <w:numId w:val="29"/>
        </w:num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bCs/>
          <w:sz w:val="24"/>
          <w:szCs w:val="24"/>
        </w:rPr>
      </w:pPr>
      <w:r w:rsidRPr="00156F58">
        <w:rPr>
          <w:rFonts w:asciiTheme="majorHAnsi" w:hAnsiTheme="majorHAnsi"/>
          <w:sz w:val="24"/>
          <w:szCs w:val="24"/>
        </w:rPr>
        <w:t xml:space="preserve">Dotaci je možno použít na úhradu uznatelných výdajů činnosti výslovně uvedených ve Smlouvě a vzniklých v období </w:t>
      </w:r>
      <w:r w:rsidR="00B40549">
        <w:rPr>
          <w:rFonts w:asciiTheme="majorHAnsi" w:hAnsiTheme="majorHAnsi"/>
          <w:sz w:val="24"/>
          <w:szCs w:val="24"/>
        </w:rPr>
        <w:t>realizace činnosti od 1. 1. 202</w:t>
      </w:r>
      <w:r w:rsidR="00DB1700">
        <w:rPr>
          <w:rFonts w:asciiTheme="majorHAnsi" w:hAnsiTheme="majorHAnsi"/>
          <w:sz w:val="24"/>
          <w:szCs w:val="24"/>
        </w:rPr>
        <w:t>3</w:t>
      </w:r>
      <w:r w:rsidRPr="00156F58">
        <w:rPr>
          <w:rFonts w:asciiTheme="majorHAnsi" w:hAnsiTheme="majorHAnsi"/>
          <w:sz w:val="24"/>
          <w:szCs w:val="24"/>
        </w:rPr>
        <w:t xml:space="preserve"> do 31. 12. 202</w:t>
      </w:r>
      <w:r w:rsidR="00DB1700">
        <w:rPr>
          <w:rFonts w:asciiTheme="majorHAnsi" w:hAnsiTheme="majorHAnsi"/>
          <w:sz w:val="24"/>
          <w:szCs w:val="24"/>
        </w:rPr>
        <w:t>3</w:t>
      </w:r>
      <w:r w:rsidRPr="00156F58">
        <w:rPr>
          <w:rFonts w:asciiTheme="majorHAnsi" w:hAnsiTheme="majorHAnsi"/>
          <w:sz w:val="24"/>
          <w:szCs w:val="24"/>
        </w:rPr>
        <w:t>. Dotaci je možné použít na úhradu těchto uznatelných výdajů činnosti nejpozději do 31. 12. 2</w:t>
      </w:r>
      <w:r w:rsidR="00B40549">
        <w:rPr>
          <w:rFonts w:asciiTheme="majorHAnsi" w:hAnsiTheme="majorHAnsi"/>
          <w:sz w:val="24"/>
          <w:szCs w:val="24"/>
        </w:rPr>
        <w:t>02</w:t>
      </w:r>
      <w:r w:rsidR="00DB1700">
        <w:rPr>
          <w:rFonts w:asciiTheme="majorHAnsi" w:hAnsiTheme="majorHAnsi"/>
          <w:sz w:val="24"/>
          <w:szCs w:val="24"/>
        </w:rPr>
        <w:t>3</w:t>
      </w:r>
      <w:r w:rsidRPr="00156F58">
        <w:rPr>
          <w:rFonts w:asciiTheme="majorHAnsi" w:hAnsiTheme="majorHAnsi"/>
          <w:sz w:val="24"/>
          <w:szCs w:val="24"/>
        </w:rPr>
        <w:t>, není-li ve Smlouvě sjednáno jin</w:t>
      </w:r>
      <w:r>
        <w:rPr>
          <w:rFonts w:asciiTheme="majorHAnsi" w:hAnsiTheme="majorHAnsi"/>
          <w:sz w:val="24"/>
          <w:szCs w:val="24"/>
        </w:rPr>
        <w:t xml:space="preserve">ak. </w:t>
      </w:r>
    </w:p>
    <w:p w14:paraId="409D11EE" w14:textId="215ADF1F" w:rsidR="00156F58" w:rsidRPr="00156F58" w:rsidRDefault="00156F58" w:rsidP="001969B8">
      <w:pPr>
        <w:pStyle w:val="Odstavecseseznamem"/>
        <w:numPr>
          <w:ilvl w:val="0"/>
          <w:numId w:val="29"/>
        </w:num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bCs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</w:t>
      </w:r>
      <w:r w:rsidRPr="00156F58">
        <w:rPr>
          <w:rFonts w:asciiTheme="majorHAnsi" w:hAnsiTheme="majorHAnsi"/>
          <w:bCs/>
          <w:sz w:val="24"/>
          <w:szCs w:val="24"/>
        </w:rPr>
        <w:t>Příjemce je povinen předložit poskytovateli vyúčtování a doložit výdaje způsobem a ve lhůtě stanovené ve Smlouvě.</w:t>
      </w:r>
    </w:p>
    <w:p w14:paraId="30E20E2A" w14:textId="77777777" w:rsidR="00156F58" w:rsidRPr="00F4422F" w:rsidRDefault="00156F58" w:rsidP="001969B8">
      <w:pPr>
        <w:tabs>
          <w:tab w:val="num" w:pos="567"/>
          <w:tab w:val="num" w:pos="720"/>
        </w:tabs>
        <w:ind w:left="28" w:right="140"/>
        <w:jc w:val="both"/>
        <w:rPr>
          <w:rFonts w:asciiTheme="majorHAnsi" w:hAnsiTheme="majorHAnsi"/>
          <w:b/>
          <w:sz w:val="24"/>
          <w:szCs w:val="24"/>
        </w:rPr>
      </w:pPr>
    </w:p>
    <w:p w14:paraId="70784E71" w14:textId="6F834CE3" w:rsidR="00FB0A49" w:rsidRPr="00F4422F" w:rsidRDefault="00156F58" w:rsidP="001969B8">
      <w:pPr>
        <w:shd w:val="clear" w:color="auto" w:fill="D6E3BC" w:themeFill="accent3" w:themeFillTint="66"/>
        <w:tabs>
          <w:tab w:val="num" w:pos="567"/>
          <w:tab w:val="num" w:pos="720"/>
        </w:tabs>
        <w:ind w:left="28" w:right="140"/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lastRenderedPageBreak/>
        <w:t xml:space="preserve">6. </w:t>
      </w:r>
      <w:r w:rsidR="00FB0A49" w:rsidRPr="00F4422F">
        <w:rPr>
          <w:rFonts w:asciiTheme="majorHAnsi" w:hAnsiTheme="majorHAnsi"/>
          <w:b/>
          <w:sz w:val="24"/>
          <w:szCs w:val="24"/>
        </w:rPr>
        <w:t>Okruh žadatelů</w:t>
      </w:r>
    </w:p>
    <w:p w14:paraId="369D5748" w14:textId="77777777" w:rsidR="00AA2305" w:rsidRDefault="00156F58" w:rsidP="001969B8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6.1 </w:t>
      </w:r>
      <w:r w:rsidR="00ED5DFE" w:rsidRPr="00ED5DFE">
        <w:rPr>
          <w:rFonts w:asciiTheme="majorHAnsi" w:hAnsiTheme="majorHAnsi"/>
          <w:sz w:val="24"/>
          <w:szCs w:val="24"/>
        </w:rPr>
        <w:t>Žadatelem může být pouze</w:t>
      </w:r>
      <w:r w:rsidR="006E540E">
        <w:rPr>
          <w:rFonts w:asciiTheme="majorHAnsi" w:hAnsiTheme="majorHAnsi"/>
          <w:sz w:val="24"/>
          <w:szCs w:val="24"/>
        </w:rPr>
        <w:t xml:space="preserve"> </w:t>
      </w:r>
      <w:r w:rsidR="00ED5DFE" w:rsidRPr="00ED5DFE">
        <w:rPr>
          <w:rFonts w:asciiTheme="majorHAnsi" w:hAnsiTheme="majorHAnsi"/>
          <w:sz w:val="24"/>
          <w:szCs w:val="24"/>
        </w:rPr>
        <w:t xml:space="preserve">právnická osoba, </w:t>
      </w:r>
    </w:p>
    <w:p w14:paraId="744B507C" w14:textId="0C5A4242" w:rsidR="00ED5DFE" w:rsidRPr="00AA2305" w:rsidRDefault="00AA2305" w:rsidP="001969B8">
      <w:pPr>
        <w:ind w:left="708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a) </w:t>
      </w:r>
      <w:r w:rsidR="00ED5DFE" w:rsidRPr="00ED5DFE">
        <w:rPr>
          <w:rFonts w:asciiTheme="majorHAnsi" w:hAnsiTheme="majorHAnsi"/>
          <w:sz w:val="24"/>
          <w:szCs w:val="24"/>
        </w:rPr>
        <w:t>jejímž hlavním předmětem činnosti je oblast</w:t>
      </w:r>
      <w:r w:rsidR="00543AE4">
        <w:rPr>
          <w:rFonts w:asciiTheme="majorHAnsi" w:hAnsiTheme="majorHAnsi"/>
          <w:sz w:val="24"/>
          <w:szCs w:val="24"/>
        </w:rPr>
        <w:t xml:space="preserve"> </w:t>
      </w:r>
      <w:r w:rsidR="00ED5DFE" w:rsidRPr="00ED5DFE">
        <w:rPr>
          <w:rFonts w:asciiTheme="majorHAnsi" w:hAnsiTheme="majorHAnsi"/>
          <w:sz w:val="24"/>
          <w:szCs w:val="24"/>
        </w:rPr>
        <w:t>sportovní činnosti a jejíž sídlo či provozovna se nachází v</w:t>
      </w:r>
      <w:r w:rsidR="006E540E">
        <w:rPr>
          <w:rFonts w:asciiTheme="majorHAnsi" w:hAnsiTheme="majorHAnsi"/>
          <w:sz w:val="24"/>
          <w:szCs w:val="24"/>
        </w:rPr>
        <w:t xml:space="preserve"> </w:t>
      </w:r>
      <w:r w:rsidR="00ED5DFE" w:rsidRPr="00ED5DFE">
        <w:rPr>
          <w:rFonts w:asciiTheme="majorHAnsi" w:hAnsiTheme="majorHAnsi"/>
          <w:sz w:val="24"/>
          <w:szCs w:val="24"/>
        </w:rPr>
        <w:t xml:space="preserve">územním obvodu </w:t>
      </w:r>
      <w:r w:rsidR="006E540E">
        <w:rPr>
          <w:rFonts w:asciiTheme="majorHAnsi" w:hAnsiTheme="majorHAnsi"/>
          <w:sz w:val="24"/>
          <w:szCs w:val="24"/>
        </w:rPr>
        <w:t>města Jeseník</w:t>
      </w:r>
      <w:r w:rsidR="00ED5DFE" w:rsidRPr="00AA2305">
        <w:rPr>
          <w:rFonts w:asciiTheme="majorHAnsi" w:hAnsiTheme="majorHAnsi"/>
          <w:color w:val="000000" w:themeColor="text1"/>
          <w:sz w:val="24"/>
          <w:szCs w:val="24"/>
        </w:rPr>
        <w:t>, nebo</w:t>
      </w:r>
      <w:r w:rsidR="006E540E" w:rsidRPr="00AA2305">
        <w:rPr>
          <w:rFonts w:asciiTheme="majorHAnsi" w:hAnsiTheme="majorHAnsi"/>
          <w:color w:val="000000" w:themeColor="text1"/>
          <w:sz w:val="24"/>
          <w:szCs w:val="24"/>
        </w:rPr>
        <w:t xml:space="preserve"> </w:t>
      </w:r>
      <w:r w:rsidR="00ED5DFE" w:rsidRPr="00AA2305">
        <w:rPr>
          <w:rFonts w:asciiTheme="majorHAnsi" w:hAnsiTheme="majorHAnsi"/>
          <w:color w:val="000000" w:themeColor="text1"/>
          <w:sz w:val="24"/>
          <w:szCs w:val="24"/>
        </w:rPr>
        <w:t>právnická osoba, jejímž hlavním předmětem činnosti je oblast</w:t>
      </w:r>
      <w:r w:rsidR="006E540E" w:rsidRPr="00AA2305">
        <w:rPr>
          <w:rFonts w:asciiTheme="majorHAnsi" w:hAnsiTheme="majorHAnsi"/>
          <w:color w:val="000000" w:themeColor="text1"/>
          <w:sz w:val="24"/>
          <w:szCs w:val="24"/>
        </w:rPr>
        <w:t xml:space="preserve"> </w:t>
      </w:r>
      <w:r w:rsidR="00ED5DFE" w:rsidRPr="00AA2305">
        <w:rPr>
          <w:rFonts w:asciiTheme="majorHAnsi" w:hAnsiTheme="majorHAnsi"/>
          <w:color w:val="000000" w:themeColor="text1"/>
          <w:sz w:val="24"/>
          <w:szCs w:val="24"/>
        </w:rPr>
        <w:t>sportovní činnosti a jejíž sídlo ani provozovna se nenachází v</w:t>
      </w:r>
      <w:r w:rsidR="006E540E" w:rsidRPr="00AA2305">
        <w:rPr>
          <w:rFonts w:asciiTheme="majorHAnsi" w:hAnsiTheme="majorHAnsi"/>
          <w:color w:val="000000" w:themeColor="text1"/>
          <w:sz w:val="24"/>
          <w:szCs w:val="24"/>
        </w:rPr>
        <w:t xml:space="preserve"> </w:t>
      </w:r>
      <w:r w:rsidR="00ED5DFE" w:rsidRPr="00AA2305">
        <w:rPr>
          <w:rFonts w:asciiTheme="majorHAnsi" w:hAnsiTheme="majorHAnsi"/>
          <w:color w:val="000000" w:themeColor="text1"/>
          <w:sz w:val="24"/>
          <w:szCs w:val="24"/>
        </w:rPr>
        <w:t xml:space="preserve">územním obvodu </w:t>
      </w:r>
      <w:r w:rsidR="006E540E" w:rsidRPr="00AA2305">
        <w:rPr>
          <w:rFonts w:asciiTheme="majorHAnsi" w:hAnsiTheme="majorHAnsi"/>
          <w:color w:val="000000" w:themeColor="text1"/>
          <w:sz w:val="24"/>
          <w:szCs w:val="24"/>
        </w:rPr>
        <w:t>města Jeseník</w:t>
      </w:r>
      <w:r w:rsidR="00ED5DFE" w:rsidRPr="00AA2305">
        <w:rPr>
          <w:rFonts w:asciiTheme="majorHAnsi" w:hAnsiTheme="majorHAnsi"/>
          <w:color w:val="000000" w:themeColor="text1"/>
          <w:sz w:val="24"/>
          <w:szCs w:val="24"/>
        </w:rPr>
        <w:t>, ale výstupy navrhované</w:t>
      </w:r>
      <w:r w:rsidR="006E540E" w:rsidRPr="00AA2305">
        <w:rPr>
          <w:rFonts w:asciiTheme="majorHAnsi" w:hAnsiTheme="majorHAnsi"/>
          <w:color w:val="000000" w:themeColor="text1"/>
          <w:sz w:val="24"/>
          <w:szCs w:val="24"/>
        </w:rPr>
        <w:t xml:space="preserve"> </w:t>
      </w:r>
      <w:r w:rsidR="00ED5DFE" w:rsidRPr="00AA2305">
        <w:rPr>
          <w:rFonts w:asciiTheme="majorHAnsi" w:hAnsiTheme="majorHAnsi"/>
          <w:color w:val="000000" w:themeColor="text1"/>
          <w:sz w:val="24"/>
          <w:szCs w:val="24"/>
        </w:rPr>
        <w:t xml:space="preserve">činnosti budou realizovány v územním obvodu </w:t>
      </w:r>
      <w:r w:rsidR="006E540E" w:rsidRPr="00AA2305">
        <w:rPr>
          <w:rFonts w:asciiTheme="majorHAnsi" w:hAnsiTheme="majorHAnsi"/>
          <w:color w:val="000000" w:themeColor="text1"/>
          <w:sz w:val="24"/>
          <w:szCs w:val="24"/>
        </w:rPr>
        <w:t>města Jeseník</w:t>
      </w:r>
      <w:r w:rsidR="00ED5DFE" w:rsidRPr="00AA2305">
        <w:rPr>
          <w:rFonts w:asciiTheme="majorHAnsi" w:hAnsiTheme="majorHAnsi"/>
          <w:color w:val="000000" w:themeColor="text1"/>
          <w:sz w:val="24"/>
          <w:szCs w:val="24"/>
        </w:rPr>
        <w:t xml:space="preserve">, případně budou propagovat </w:t>
      </w:r>
      <w:r w:rsidR="006E540E" w:rsidRPr="00AA2305">
        <w:rPr>
          <w:rFonts w:asciiTheme="majorHAnsi" w:hAnsiTheme="majorHAnsi"/>
          <w:color w:val="000000" w:themeColor="text1"/>
          <w:sz w:val="24"/>
          <w:szCs w:val="24"/>
        </w:rPr>
        <w:t xml:space="preserve">město Jeseník </w:t>
      </w:r>
      <w:r w:rsidR="00ED5DFE" w:rsidRPr="00AA2305">
        <w:rPr>
          <w:rFonts w:asciiTheme="majorHAnsi" w:hAnsiTheme="majorHAnsi"/>
          <w:color w:val="000000" w:themeColor="text1"/>
          <w:sz w:val="24"/>
          <w:szCs w:val="24"/>
        </w:rPr>
        <w:t>mimo jeho</w:t>
      </w:r>
      <w:r w:rsidR="006E540E" w:rsidRPr="00AA2305">
        <w:rPr>
          <w:rFonts w:asciiTheme="majorHAnsi" w:hAnsiTheme="majorHAnsi"/>
          <w:color w:val="000000" w:themeColor="text1"/>
          <w:sz w:val="24"/>
          <w:szCs w:val="24"/>
        </w:rPr>
        <w:t xml:space="preserve"> </w:t>
      </w:r>
      <w:r w:rsidR="00ED5DFE" w:rsidRPr="00AA2305">
        <w:rPr>
          <w:rFonts w:asciiTheme="majorHAnsi" w:hAnsiTheme="majorHAnsi"/>
          <w:color w:val="000000" w:themeColor="text1"/>
          <w:sz w:val="24"/>
          <w:szCs w:val="24"/>
        </w:rPr>
        <w:t>územní působnost</w:t>
      </w:r>
      <w:r w:rsidR="00E9145B">
        <w:rPr>
          <w:rFonts w:asciiTheme="majorHAnsi" w:hAnsiTheme="majorHAnsi"/>
          <w:color w:val="000000" w:themeColor="text1"/>
          <w:sz w:val="24"/>
          <w:szCs w:val="24"/>
        </w:rPr>
        <w:t>,</w:t>
      </w:r>
    </w:p>
    <w:p w14:paraId="39C08D62" w14:textId="19CFC625" w:rsidR="006E540E" w:rsidRDefault="00AA2305" w:rsidP="001969B8">
      <w:pPr>
        <w:ind w:left="708"/>
        <w:jc w:val="both"/>
        <w:rPr>
          <w:rFonts w:asciiTheme="majorHAnsi" w:hAnsiTheme="majorHAnsi"/>
          <w:sz w:val="24"/>
          <w:szCs w:val="24"/>
        </w:rPr>
      </w:pPr>
      <w:r w:rsidRPr="00AA2305">
        <w:rPr>
          <w:rFonts w:asciiTheme="majorHAnsi" w:hAnsiTheme="majorHAnsi"/>
          <w:sz w:val="24"/>
          <w:szCs w:val="24"/>
        </w:rPr>
        <w:t>b) v</w:t>
      </w:r>
      <w:r w:rsidR="006E540E" w:rsidRPr="00AA2305">
        <w:rPr>
          <w:rFonts w:asciiTheme="majorHAnsi" w:hAnsiTheme="majorHAnsi"/>
          <w:sz w:val="24"/>
          <w:szCs w:val="24"/>
        </w:rPr>
        <w:t>ykonávající sportovní činnost minimálně 2 roky</w:t>
      </w:r>
      <w:r w:rsidR="00E9145B">
        <w:rPr>
          <w:rFonts w:asciiTheme="majorHAnsi" w:hAnsiTheme="majorHAnsi"/>
          <w:sz w:val="24"/>
          <w:szCs w:val="24"/>
        </w:rPr>
        <w:t>,</w:t>
      </w:r>
    </w:p>
    <w:p w14:paraId="4BD821E3" w14:textId="53F9FF3A" w:rsidR="006E540E" w:rsidRPr="00ED5DFE" w:rsidRDefault="00E9145B" w:rsidP="001969B8">
      <w:pPr>
        <w:ind w:left="708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c) </w:t>
      </w:r>
      <w:r w:rsidR="00741269">
        <w:rPr>
          <w:rFonts w:asciiTheme="majorHAnsi" w:hAnsiTheme="majorHAnsi"/>
          <w:sz w:val="24"/>
          <w:szCs w:val="24"/>
        </w:rPr>
        <w:t xml:space="preserve">má </w:t>
      </w:r>
      <w:r>
        <w:rPr>
          <w:rFonts w:asciiTheme="majorHAnsi" w:hAnsiTheme="majorHAnsi"/>
          <w:sz w:val="24"/>
          <w:szCs w:val="24"/>
        </w:rPr>
        <w:t xml:space="preserve">minimálně 10 sportujících členů. </w:t>
      </w:r>
    </w:p>
    <w:p w14:paraId="5F6CB6D6" w14:textId="2125066F" w:rsidR="008A5578" w:rsidRDefault="00156F58" w:rsidP="001969B8">
      <w:pPr>
        <w:jc w:val="both"/>
        <w:rPr>
          <w:rFonts w:asciiTheme="majorHAnsi" w:hAnsiTheme="majorHAnsi"/>
          <w:sz w:val="24"/>
          <w:szCs w:val="24"/>
        </w:rPr>
      </w:pPr>
      <w:r w:rsidRPr="003B05CB">
        <w:rPr>
          <w:rFonts w:asciiTheme="majorHAnsi" w:hAnsiTheme="majorHAnsi"/>
          <w:sz w:val="24"/>
          <w:szCs w:val="24"/>
        </w:rPr>
        <w:t>6.2</w:t>
      </w:r>
      <w:r w:rsidR="000621E8">
        <w:rPr>
          <w:rFonts w:asciiTheme="majorHAnsi" w:hAnsiTheme="majorHAnsi"/>
          <w:sz w:val="24"/>
          <w:szCs w:val="24"/>
        </w:rPr>
        <w:t xml:space="preserve"> Ž</w:t>
      </w:r>
      <w:r w:rsidR="00ED5DFE" w:rsidRPr="003B05CB">
        <w:rPr>
          <w:rFonts w:asciiTheme="majorHAnsi" w:hAnsiTheme="majorHAnsi"/>
          <w:sz w:val="24"/>
          <w:szCs w:val="24"/>
        </w:rPr>
        <w:t xml:space="preserve">adatelem nemohou být právnické osoby, které </w:t>
      </w:r>
      <w:r w:rsidR="006E540E" w:rsidRPr="003B05CB">
        <w:rPr>
          <w:rFonts w:asciiTheme="majorHAnsi" w:hAnsiTheme="majorHAnsi"/>
          <w:sz w:val="24"/>
          <w:szCs w:val="24"/>
        </w:rPr>
        <w:t xml:space="preserve">podaly </w:t>
      </w:r>
      <w:r w:rsidR="006E540E" w:rsidRPr="00E9145B">
        <w:rPr>
          <w:rFonts w:asciiTheme="majorHAnsi" w:hAnsiTheme="majorHAnsi"/>
          <w:sz w:val="24"/>
          <w:szCs w:val="24"/>
        </w:rPr>
        <w:t xml:space="preserve">dotační </w:t>
      </w:r>
      <w:r w:rsidR="00E9145B" w:rsidRPr="00E9145B">
        <w:rPr>
          <w:rFonts w:asciiTheme="majorHAnsi" w:hAnsiTheme="majorHAnsi"/>
          <w:sz w:val="24"/>
          <w:szCs w:val="24"/>
        </w:rPr>
        <w:t>žádosti</w:t>
      </w:r>
      <w:r w:rsidR="006E540E" w:rsidRPr="003B05CB">
        <w:rPr>
          <w:rFonts w:asciiTheme="majorHAnsi" w:hAnsiTheme="majorHAnsi"/>
          <w:sz w:val="24"/>
          <w:szCs w:val="24"/>
        </w:rPr>
        <w:t xml:space="preserve"> do jiných dotačních výzev města Jeseník</w:t>
      </w:r>
      <w:r w:rsidR="00AA2305" w:rsidRPr="003B05CB">
        <w:rPr>
          <w:rFonts w:asciiTheme="majorHAnsi" w:hAnsiTheme="majorHAnsi"/>
          <w:sz w:val="24"/>
          <w:szCs w:val="24"/>
        </w:rPr>
        <w:t xml:space="preserve"> na stejný rozsah způsobilých výdajů</w:t>
      </w:r>
      <w:r w:rsidR="006E540E" w:rsidRPr="003B05CB">
        <w:rPr>
          <w:rFonts w:asciiTheme="majorHAnsi" w:hAnsiTheme="majorHAnsi"/>
          <w:sz w:val="24"/>
          <w:szCs w:val="24"/>
        </w:rPr>
        <w:t>.</w:t>
      </w:r>
    </w:p>
    <w:p w14:paraId="0471A1CE" w14:textId="646D9ACF" w:rsidR="00715C32" w:rsidRDefault="00543AE4" w:rsidP="001969B8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6.3 </w:t>
      </w:r>
      <w:r w:rsidR="00715C32" w:rsidRPr="00715C32">
        <w:rPr>
          <w:rFonts w:asciiTheme="majorHAnsi" w:hAnsiTheme="majorHAnsi"/>
          <w:sz w:val="24"/>
          <w:szCs w:val="24"/>
        </w:rPr>
        <w:t>Žadatel může v rámci vyhlášeného dotačního programu podat pouze</w:t>
      </w:r>
      <w:r w:rsidR="00715C32">
        <w:rPr>
          <w:rFonts w:asciiTheme="majorHAnsi" w:hAnsiTheme="majorHAnsi"/>
          <w:sz w:val="24"/>
          <w:szCs w:val="24"/>
        </w:rPr>
        <w:t xml:space="preserve"> </w:t>
      </w:r>
      <w:r w:rsidR="00715C32" w:rsidRPr="00715C32">
        <w:rPr>
          <w:rFonts w:asciiTheme="majorHAnsi" w:hAnsiTheme="majorHAnsi"/>
          <w:sz w:val="24"/>
          <w:szCs w:val="24"/>
        </w:rPr>
        <w:t>jednu žádost. V</w:t>
      </w:r>
      <w:r w:rsidR="001969B8">
        <w:rPr>
          <w:rFonts w:asciiTheme="majorHAnsi" w:hAnsiTheme="majorHAnsi"/>
          <w:sz w:val="24"/>
          <w:szCs w:val="24"/>
        </w:rPr>
        <w:t> </w:t>
      </w:r>
      <w:r w:rsidR="00715C32" w:rsidRPr="00715C32">
        <w:rPr>
          <w:rFonts w:asciiTheme="majorHAnsi" w:hAnsiTheme="majorHAnsi"/>
          <w:sz w:val="24"/>
          <w:szCs w:val="24"/>
        </w:rPr>
        <w:t>případě, že v rámci vyhlášeného dotačního programu bude</w:t>
      </w:r>
      <w:r w:rsidR="00715C32">
        <w:rPr>
          <w:rFonts w:asciiTheme="majorHAnsi" w:hAnsiTheme="majorHAnsi"/>
          <w:sz w:val="24"/>
          <w:szCs w:val="24"/>
        </w:rPr>
        <w:t xml:space="preserve"> </w:t>
      </w:r>
      <w:r w:rsidR="00715C32" w:rsidRPr="00715C32">
        <w:rPr>
          <w:rFonts w:asciiTheme="majorHAnsi" w:hAnsiTheme="majorHAnsi"/>
          <w:sz w:val="24"/>
          <w:szCs w:val="24"/>
        </w:rPr>
        <w:t>podána další žádost, bude tato žádost vyřazena z dalšího posuzování, a</w:t>
      </w:r>
      <w:r w:rsidR="00715C32">
        <w:rPr>
          <w:rFonts w:asciiTheme="majorHAnsi" w:hAnsiTheme="majorHAnsi"/>
          <w:sz w:val="24"/>
          <w:szCs w:val="24"/>
        </w:rPr>
        <w:t xml:space="preserve"> </w:t>
      </w:r>
      <w:r w:rsidR="00715C32" w:rsidRPr="00715C32">
        <w:rPr>
          <w:rFonts w:asciiTheme="majorHAnsi" w:hAnsiTheme="majorHAnsi"/>
          <w:sz w:val="24"/>
          <w:szCs w:val="24"/>
        </w:rPr>
        <w:t>žadatel bude o této skutečnosti informován.</w:t>
      </w:r>
    </w:p>
    <w:p w14:paraId="24CB449D" w14:textId="77777777" w:rsidR="006E540E" w:rsidRDefault="006E540E" w:rsidP="001969B8">
      <w:pPr>
        <w:jc w:val="both"/>
        <w:rPr>
          <w:rFonts w:asciiTheme="majorHAnsi" w:hAnsiTheme="majorHAnsi"/>
          <w:sz w:val="24"/>
          <w:szCs w:val="24"/>
        </w:rPr>
      </w:pPr>
    </w:p>
    <w:p w14:paraId="0E2F20C0" w14:textId="5DBD78B3" w:rsidR="00BE21BE" w:rsidRPr="00F4422F" w:rsidRDefault="00543AE4" w:rsidP="001969B8">
      <w:pPr>
        <w:shd w:val="clear" w:color="auto" w:fill="D6E3BC" w:themeFill="accent3" w:themeFillTint="66"/>
        <w:tabs>
          <w:tab w:val="num" w:pos="567"/>
          <w:tab w:val="num" w:pos="720"/>
        </w:tabs>
        <w:ind w:left="28" w:right="140"/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7. </w:t>
      </w:r>
      <w:r w:rsidR="00BE21BE" w:rsidRPr="00F4422F">
        <w:rPr>
          <w:rFonts w:asciiTheme="majorHAnsi" w:hAnsiTheme="majorHAnsi"/>
          <w:b/>
          <w:sz w:val="24"/>
          <w:szCs w:val="24"/>
        </w:rPr>
        <w:t xml:space="preserve">Lhůta pro podání žádosti:              </w:t>
      </w:r>
    </w:p>
    <w:p w14:paraId="3C2B7838" w14:textId="52269C98" w:rsidR="000621E8" w:rsidRPr="00EC5F50" w:rsidRDefault="000621E8" w:rsidP="001969B8">
      <w:pPr>
        <w:tabs>
          <w:tab w:val="num" w:pos="567"/>
          <w:tab w:val="num" w:pos="720"/>
        </w:tabs>
        <w:ind w:left="28" w:right="14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7.1. </w:t>
      </w:r>
      <w:r w:rsidRPr="00EC5F50">
        <w:rPr>
          <w:rFonts w:asciiTheme="majorHAnsi" w:hAnsiTheme="majorHAnsi"/>
          <w:sz w:val="24"/>
          <w:szCs w:val="24"/>
        </w:rPr>
        <w:t xml:space="preserve">Žádost lze podat od </w:t>
      </w:r>
      <w:r w:rsidR="00D618B4">
        <w:rPr>
          <w:rFonts w:asciiTheme="majorHAnsi" w:hAnsiTheme="majorHAnsi"/>
          <w:b/>
          <w:sz w:val="24"/>
          <w:szCs w:val="24"/>
        </w:rPr>
        <w:t>27</w:t>
      </w:r>
      <w:r>
        <w:rPr>
          <w:rFonts w:asciiTheme="majorHAnsi" w:hAnsiTheme="majorHAnsi"/>
          <w:b/>
          <w:sz w:val="24"/>
          <w:szCs w:val="24"/>
        </w:rPr>
        <w:t>.</w:t>
      </w:r>
      <w:r w:rsidR="00E9145B">
        <w:rPr>
          <w:rFonts w:asciiTheme="majorHAnsi" w:hAnsiTheme="majorHAnsi"/>
          <w:b/>
          <w:sz w:val="24"/>
          <w:szCs w:val="24"/>
        </w:rPr>
        <w:t xml:space="preserve"> </w:t>
      </w:r>
      <w:r w:rsidRPr="00EC5F50">
        <w:rPr>
          <w:rFonts w:asciiTheme="majorHAnsi" w:hAnsiTheme="majorHAnsi"/>
          <w:b/>
          <w:sz w:val="24"/>
          <w:szCs w:val="24"/>
        </w:rPr>
        <w:t>1</w:t>
      </w:r>
      <w:r>
        <w:rPr>
          <w:rFonts w:asciiTheme="majorHAnsi" w:hAnsiTheme="majorHAnsi"/>
          <w:b/>
          <w:sz w:val="24"/>
          <w:szCs w:val="24"/>
        </w:rPr>
        <w:t>2</w:t>
      </w:r>
      <w:r w:rsidRPr="00EC5F50">
        <w:rPr>
          <w:rFonts w:asciiTheme="majorHAnsi" w:hAnsiTheme="majorHAnsi"/>
          <w:b/>
          <w:sz w:val="24"/>
          <w:szCs w:val="24"/>
        </w:rPr>
        <w:t>.</w:t>
      </w:r>
      <w:r w:rsidR="00E9145B">
        <w:rPr>
          <w:rFonts w:asciiTheme="majorHAnsi" w:hAnsiTheme="majorHAnsi"/>
          <w:b/>
          <w:sz w:val="24"/>
          <w:szCs w:val="24"/>
        </w:rPr>
        <w:t xml:space="preserve"> </w:t>
      </w:r>
      <w:r w:rsidRPr="00EC5F50">
        <w:rPr>
          <w:rFonts w:asciiTheme="majorHAnsi" w:hAnsiTheme="majorHAnsi"/>
          <w:b/>
          <w:sz w:val="24"/>
          <w:szCs w:val="24"/>
        </w:rPr>
        <w:t>20</w:t>
      </w:r>
      <w:r w:rsidR="00FC6FC6">
        <w:rPr>
          <w:rFonts w:asciiTheme="majorHAnsi" w:hAnsiTheme="majorHAnsi"/>
          <w:b/>
          <w:sz w:val="24"/>
          <w:szCs w:val="24"/>
        </w:rPr>
        <w:t>2</w:t>
      </w:r>
      <w:r w:rsidR="00020480">
        <w:rPr>
          <w:rFonts w:asciiTheme="majorHAnsi" w:hAnsiTheme="majorHAnsi"/>
          <w:b/>
          <w:sz w:val="24"/>
          <w:szCs w:val="24"/>
        </w:rPr>
        <w:t>2</w:t>
      </w:r>
      <w:r w:rsidRPr="00EC5F50">
        <w:rPr>
          <w:rFonts w:asciiTheme="majorHAnsi" w:hAnsiTheme="majorHAnsi"/>
          <w:b/>
          <w:sz w:val="24"/>
          <w:szCs w:val="24"/>
        </w:rPr>
        <w:t xml:space="preserve"> do </w:t>
      </w:r>
      <w:r w:rsidR="00D618B4">
        <w:rPr>
          <w:rFonts w:asciiTheme="majorHAnsi" w:hAnsiTheme="majorHAnsi"/>
          <w:b/>
          <w:sz w:val="24"/>
          <w:szCs w:val="24"/>
        </w:rPr>
        <w:t>12</w:t>
      </w:r>
      <w:r>
        <w:rPr>
          <w:rFonts w:asciiTheme="majorHAnsi" w:hAnsiTheme="majorHAnsi"/>
          <w:b/>
          <w:sz w:val="24"/>
          <w:szCs w:val="24"/>
        </w:rPr>
        <w:t>.</w:t>
      </w:r>
      <w:r w:rsidR="00E9145B">
        <w:rPr>
          <w:rFonts w:asciiTheme="majorHAnsi" w:hAnsiTheme="majorHAnsi"/>
          <w:b/>
          <w:sz w:val="24"/>
          <w:szCs w:val="24"/>
        </w:rPr>
        <w:t xml:space="preserve"> </w:t>
      </w:r>
      <w:r>
        <w:rPr>
          <w:rFonts w:asciiTheme="majorHAnsi" w:hAnsiTheme="majorHAnsi"/>
          <w:b/>
          <w:sz w:val="24"/>
          <w:szCs w:val="24"/>
        </w:rPr>
        <w:t>1.</w:t>
      </w:r>
      <w:r w:rsidR="00E9145B">
        <w:rPr>
          <w:rFonts w:asciiTheme="majorHAnsi" w:hAnsiTheme="majorHAnsi"/>
          <w:b/>
          <w:sz w:val="24"/>
          <w:szCs w:val="24"/>
        </w:rPr>
        <w:t xml:space="preserve"> </w:t>
      </w:r>
      <w:r w:rsidR="00FC6FC6">
        <w:rPr>
          <w:rFonts w:asciiTheme="majorHAnsi" w:hAnsiTheme="majorHAnsi"/>
          <w:b/>
          <w:sz w:val="24"/>
          <w:szCs w:val="24"/>
        </w:rPr>
        <w:t>202</w:t>
      </w:r>
      <w:r w:rsidR="00020480">
        <w:rPr>
          <w:rFonts w:asciiTheme="majorHAnsi" w:hAnsiTheme="majorHAnsi"/>
          <w:b/>
          <w:sz w:val="24"/>
          <w:szCs w:val="24"/>
        </w:rPr>
        <w:t>3</w:t>
      </w:r>
      <w:r w:rsidR="00E9145B">
        <w:rPr>
          <w:rFonts w:asciiTheme="majorHAnsi" w:hAnsiTheme="majorHAnsi"/>
          <w:b/>
          <w:sz w:val="24"/>
          <w:szCs w:val="24"/>
        </w:rPr>
        <w:t xml:space="preserve"> do 12</w:t>
      </w:r>
      <w:r w:rsidR="00020480">
        <w:rPr>
          <w:rFonts w:asciiTheme="majorHAnsi" w:hAnsiTheme="majorHAnsi"/>
          <w:b/>
          <w:sz w:val="24"/>
          <w:szCs w:val="24"/>
        </w:rPr>
        <w:t>.00</w:t>
      </w:r>
      <w:r w:rsidR="00E9145B">
        <w:rPr>
          <w:rFonts w:asciiTheme="majorHAnsi" w:hAnsiTheme="majorHAnsi"/>
          <w:b/>
          <w:sz w:val="24"/>
          <w:szCs w:val="24"/>
        </w:rPr>
        <w:t xml:space="preserve"> hod</w:t>
      </w:r>
      <w:r w:rsidR="00020480">
        <w:rPr>
          <w:rFonts w:asciiTheme="majorHAnsi" w:hAnsiTheme="majorHAnsi"/>
          <w:b/>
          <w:sz w:val="24"/>
          <w:szCs w:val="24"/>
        </w:rPr>
        <w:t>in</w:t>
      </w:r>
      <w:r w:rsidR="00774260">
        <w:rPr>
          <w:rFonts w:asciiTheme="majorHAnsi" w:hAnsiTheme="majorHAnsi"/>
          <w:b/>
          <w:sz w:val="24"/>
          <w:szCs w:val="24"/>
        </w:rPr>
        <w:t>.</w:t>
      </w:r>
      <w:r w:rsidRPr="00EC5F50">
        <w:rPr>
          <w:rFonts w:asciiTheme="majorHAnsi" w:hAnsiTheme="majorHAnsi"/>
          <w:sz w:val="24"/>
          <w:szCs w:val="24"/>
        </w:rPr>
        <w:t xml:space="preserve"> Rozhodující je datum doručení žádosti na podatelnu Mě</w:t>
      </w:r>
      <w:r w:rsidR="00020480">
        <w:rPr>
          <w:rFonts w:asciiTheme="majorHAnsi" w:hAnsiTheme="majorHAnsi"/>
          <w:sz w:val="24"/>
          <w:szCs w:val="24"/>
        </w:rPr>
        <w:t xml:space="preserve">stského úřadu </w:t>
      </w:r>
      <w:r w:rsidRPr="00EC5F50">
        <w:rPr>
          <w:rFonts w:asciiTheme="majorHAnsi" w:hAnsiTheme="majorHAnsi"/>
          <w:sz w:val="24"/>
          <w:szCs w:val="24"/>
        </w:rPr>
        <w:t>Jeseník.</w:t>
      </w:r>
    </w:p>
    <w:p w14:paraId="41081EFF" w14:textId="77777777" w:rsidR="00BE21BE" w:rsidRPr="00F4422F" w:rsidRDefault="00BE21BE" w:rsidP="001969B8">
      <w:pPr>
        <w:tabs>
          <w:tab w:val="num" w:pos="567"/>
          <w:tab w:val="num" w:pos="720"/>
        </w:tabs>
        <w:ind w:left="28" w:right="140"/>
        <w:jc w:val="both"/>
        <w:rPr>
          <w:rFonts w:asciiTheme="majorHAnsi" w:hAnsiTheme="majorHAnsi"/>
          <w:sz w:val="24"/>
          <w:szCs w:val="24"/>
        </w:rPr>
      </w:pPr>
    </w:p>
    <w:p w14:paraId="6F99EDC8" w14:textId="2608005B" w:rsidR="00BE21BE" w:rsidRPr="00F4422F" w:rsidRDefault="00543AE4" w:rsidP="001969B8">
      <w:pPr>
        <w:shd w:val="clear" w:color="auto" w:fill="D6E3BC" w:themeFill="accent3" w:themeFillTint="66"/>
        <w:tabs>
          <w:tab w:val="num" w:pos="567"/>
          <w:tab w:val="num" w:pos="720"/>
        </w:tabs>
        <w:ind w:left="28" w:right="140"/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8. </w:t>
      </w:r>
      <w:r w:rsidR="00BE21BE" w:rsidRPr="00F4422F">
        <w:rPr>
          <w:rFonts w:asciiTheme="majorHAnsi" w:hAnsiTheme="majorHAnsi"/>
          <w:b/>
          <w:sz w:val="24"/>
          <w:szCs w:val="24"/>
        </w:rPr>
        <w:t>Místo a forma podání žádosti</w:t>
      </w:r>
    </w:p>
    <w:p w14:paraId="296E0877" w14:textId="4E46D28B" w:rsidR="00317250" w:rsidRDefault="00317250" w:rsidP="001969B8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8.1. Písemnou žádost na předepsaném formuláři se všemi požadovanými přílohami je nutné doručit s podpisem žadatele </w:t>
      </w:r>
      <w:proofErr w:type="gramStart"/>
      <w:r>
        <w:rPr>
          <w:rFonts w:asciiTheme="majorHAnsi" w:hAnsiTheme="majorHAnsi"/>
          <w:sz w:val="24"/>
          <w:szCs w:val="24"/>
        </w:rPr>
        <w:t>na</w:t>
      </w:r>
      <w:proofErr w:type="gramEnd"/>
      <w:r>
        <w:rPr>
          <w:rFonts w:asciiTheme="majorHAnsi" w:hAnsiTheme="majorHAnsi"/>
          <w:sz w:val="24"/>
          <w:szCs w:val="24"/>
        </w:rPr>
        <w:t>: Městský úřad Jeseník, podatelna, Masarykovo nám. 167/1, 790 01 Jeseník. Obálku žadatel označí „Dotační program SPORT 202</w:t>
      </w:r>
      <w:r w:rsidR="00774260">
        <w:rPr>
          <w:rFonts w:asciiTheme="majorHAnsi" w:hAnsiTheme="majorHAnsi"/>
          <w:sz w:val="24"/>
          <w:szCs w:val="24"/>
        </w:rPr>
        <w:t>3</w:t>
      </w:r>
      <w:r>
        <w:rPr>
          <w:rFonts w:asciiTheme="majorHAnsi" w:hAnsiTheme="majorHAnsi"/>
          <w:sz w:val="24"/>
          <w:szCs w:val="24"/>
        </w:rPr>
        <w:t>“. Současně je nutné žádost doručit elektronicky prostřednictvím:</w:t>
      </w:r>
    </w:p>
    <w:p w14:paraId="7D4795CB" w14:textId="78BC4B97" w:rsidR="00317250" w:rsidRDefault="00317250" w:rsidP="001969B8">
      <w:pPr>
        <w:jc w:val="both"/>
        <w:rPr>
          <w:rStyle w:val="Hypertextovodkaz"/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- </w:t>
      </w:r>
      <w:r w:rsidRPr="00CB6889">
        <w:rPr>
          <w:rFonts w:asciiTheme="majorHAnsi" w:hAnsiTheme="majorHAnsi"/>
          <w:sz w:val="24"/>
          <w:szCs w:val="24"/>
        </w:rPr>
        <w:t>e</w:t>
      </w:r>
      <w:r w:rsidR="00774260">
        <w:rPr>
          <w:rFonts w:asciiTheme="majorHAnsi" w:hAnsiTheme="majorHAnsi"/>
          <w:sz w:val="24"/>
          <w:szCs w:val="24"/>
        </w:rPr>
        <w:t>-</w:t>
      </w:r>
      <w:r w:rsidRPr="00CB6889">
        <w:rPr>
          <w:rFonts w:asciiTheme="majorHAnsi" w:hAnsiTheme="majorHAnsi"/>
          <w:sz w:val="24"/>
          <w:szCs w:val="24"/>
        </w:rPr>
        <w:t xml:space="preserve">mailu na </w:t>
      </w:r>
      <w:hyperlink r:id="rId8" w:history="1">
        <w:r w:rsidR="00FC6FC6" w:rsidRPr="00C205A8">
          <w:rPr>
            <w:rStyle w:val="Hypertextovodkaz"/>
            <w:rFonts w:asciiTheme="majorHAnsi" w:hAnsiTheme="majorHAnsi"/>
            <w:sz w:val="24"/>
            <w:szCs w:val="24"/>
          </w:rPr>
          <w:t>rostislav.brokes@mujes.cz</w:t>
        </w:r>
      </w:hyperlink>
    </w:p>
    <w:p w14:paraId="7D734152" w14:textId="4A917660" w:rsidR="00E84B34" w:rsidRPr="00E84B34" w:rsidRDefault="00E84B34" w:rsidP="00E84B34">
      <w:pPr>
        <w:spacing w:before="100" w:beforeAutospacing="1" w:after="100" w:afterAutospacing="1"/>
        <w:jc w:val="both"/>
        <w:rPr>
          <w:rFonts w:ascii="Cambria" w:hAnsi="Cambria"/>
          <w:sz w:val="22"/>
          <w:szCs w:val="22"/>
        </w:rPr>
      </w:pPr>
      <w:r w:rsidRPr="00B1427C">
        <w:rPr>
          <w:rFonts w:ascii="Cambria" w:hAnsi="Cambria"/>
          <w:sz w:val="22"/>
          <w:szCs w:val="22"/>
        </w:rPr>
        <w:t xml:space="preserve">Nebo do datové schránky: </w:t>
      </w:r>
      <w:r w:rsidRPr="00B1427C">
        <w:rPr>
          <w:rFonts w:ascii="Cambria" w:hAnsi="Cambria" w:cs="Arial"/>
          <w:color w:val="333333"/>
          <w:sz w:val="22"/>
          <w:szCs w:val="22"/>
        </w:rPr>
        <w:t>vhwbwm9.</w:t>
      </w:r>
    </w:p>
    <w:p w14:paraId="3E4A8169" w14:textId="77777777" w:rsidR="00317250" w:rsidRDefault="00317250" w:rsidP="001969B8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Žadatelé mohou být vyzváni administrátorem k doplnění. </w:t>
      </w:r>
    </w:p>
    <w:p w14:paraId="232AD2DD" w14:textId="77777777" w:rsidR="00BE21BE" w:rsidRPr="00F4422F" w:rsidRDefault="00BE21BE" w:rsidP="001969B8">
      <w:pPr>
        <w:jc w:val="both"/>
        <w:rPr>
          <w:rFonts w:asciiTheme="majorHAnsi" w:hAnsiTheme="majorHAnsi"/>
          <w:sz w:val="24"/>
          <w:szCs w:val="24"/>
        </w:rPr>
      </w:pPr>
    </w:p>
    <w:p w14:paraId="606BC38B" w14:textId="0B22D597" w:rsidR="006A263A" w:rsidRPr="00F4422F" w:rsidRDefault="00543AE4" w:rsidP="001969B8">
      <w:pPr>
        <w:shd w:val="clear" w:color="auto" w:fill="D6E3BC" w:themeFill="accent3" w:themeFillTint="66"/>
        <w:tabs>
          <w:tab w:val="num" w:pos="567"/>
          <w:tab w:val="num" w:pos="720"/>
        </w:tabs>
        <w:ind w:left="28" w:right="140"/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9. </w:t>
      </w:r>
      <w:r w:rsidR="006A263A" w:rsidRPr="00F4422F">
        <w:rPr>
          <w:rFonts w:asciiTheme="majorHAnsi" w:hAnsiTheme="majorHAnsi"/>
          <w:b/>
          <w:sz w:val="24"/>
          <w:szCs w:val="24"/>
        </w:rPr>
        <w:t>Kritéria</w:t>
      </w:r>
      <w:r w:rsidR="00FB0A49" w:rsidRPr="00F4422F">
        <w:rPr>
          <w:rFonts w:asciiTheme="majorHAnsi" w:hAnsiTheme="majorHAnsi"/>
          <w:b/>
          <w:sz w:val="24"/>
          <w:szCs w:val="24"/>
        </w:rPr>
        <w:t xml:space="preserve"> pro hodnocení žádosti</w:t>
      </w:r>
    </w:p>
    <w:p w14:paraId="200320FD" w14:textId="77777777" w:rsidR="00317250" w:rsidRDefault="00317250" w:rsidP="001969B8">
      <w:p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Žádosti budou posuzovány dle kritérií formálních a specifických.</w:t>
      </w:r>
    </w:p>
    <w:p w14:paraId="4D310A2C" w14:textId="77777777" w:rsidR="008B214C" w:rsidRDefault="008B214C" w:rsidP="001969B8">
      <w:p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b/>
          <w:sz w:val="24"/>
          <w:szCs w:val="24"/>
          <w:shd w:val="clear" w:color="auto" w:fill="D6E3BC" w:themeFill="accent3" w:themeFillTint="66"/>
        </w:rPr>
      </w:pPr>
    </w:p>
    <w:p w14:paraId="3D2A5A7E" w14:textId="67F5B5E3" w:rsidR="00317250" w:rsidRDefault="00317250" w:rsidP="001969B8">
      <w:p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  <w:shd w:val="clear" w:color="auto" w:fill="D6E3BC" w:themeFill="accent3" w:themeFillTint="66"/>
        </w:rPr>
        <w:t xml:space="preserve">9.1. </w:t>
      </w:r>
      <w:r w:rsidRPr="00EC5F50">
        <w:rPr>
          <w:rFonts w:asciiTheme="majorHAnsi" w:hAnsiTheme="majorHAnsi"/>
          <w:b/>
          <w:sz w:val="24"/>
          <w:szCs w:val="24"/>
          <w:shd w:val="clear" w:color="auto" w:fill="D6E3BC" w:themeFill="accent3" w:themeFillTint="66"/>
        </w:rPr>
        <w:t>Formální kritéria</w:t>
      </w:r>
      <w:r w:rsidRPr="00EC5F50">
        <w:rPr>
          <w:rFonts w:asciiTheme="majorHAnsi" w:hAnsiTheme="majorHAnsi"/>
          <w:sz w:val="24"/>
          <w:szCs w:val="24"/>
        </w:rPr>
        <w:t xml:space="preserve"> – </w:t>
      </w:r>
      <w:r>
        <w:rPr>
          <w:rFonts w:asciiTheme="majorHAnsi" w:hAnsiTheme="majorHAnsi"/>
          <w:sz w:val="24"/>
          <w:szCs w:val="24"/>
        </w:rPr>
        <w:t>hodnocena bude úplnost žádosti po formální a obsahové stránce, zda:</w:t>
      </w:r>
    </w:p>
    <w:p w14:paraId="1CDE6393" w14:textId="77777777" w:rsidR="00317250" w:rsidRDefault="00317250" w:rsidP="001969B8">
      <w:pPr>
        <w:pStyle w:val="Odstavecseseznamem"/>
        <w:numPr>
          <w:ilvl w:val="0"/>
          <w:numId w:val="36"/>
        </w:num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žádost má všechny požadované náležitosti,</w:t>
      </w:r>
    </w:p>
    <w:p w14:paraId="1A9EC30A" w14:textId="77777777" w:rsidR="00317250" w:rsidRDefault="00317250" w:rsidP="001969B8">
      <w:pPr>
        <w:pStyle w:val="Odstavecseseznamem"/>
        <w:numPr>
          <w:ilvl w:val="0"/>
          <w:numId w:val="36"/>
        </w:num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žádost byla podána ve lhůtě pro podávání žádostí,</w:t>
      </w:r>
    </w:p>
    <w:p w14:paraId="57AD18CB" w14:textId="77777777" w:rsidR="00317250" w:rsidRDefault="00317250" w:rsidP="001969B8">
      <w:pPr>
        <w:pStyle w:val="Odstavecseseznamem"/>
        <w:numPr>
          <w:ilvl w:val="0"/>
          <w:numId w:val="36"/>
        </w:num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žádost je v souladu s Pravidly pro poskytování dotací z rozpočtu města Jeseník</w:t>
      </w:r>
    </w:p>
    <w:p w14:paraId="269D0C7F" w14:textId="77777777" w:rsidR="00317250" w:rsidRDefault="00317250" w:rsidP="001969B8">
      <w:pPr>
        <w:pStyle w:val="Odstavecseseznamem"/>
        <w:ind w:left="360" w:right="14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a vyhlášeným dotačním programem. </w:t>
      </w:r>
    </w:p>
    <w:p w14:paraId="71F53B6D" w14:textId="77777777" w:rsidR="00317250" w:rsidRPr="00EC5F50" w:rsidRDefault="00317250" w:rsidP="001969B8">
      <w:p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V případě, že žádost nebude úplná, vyzve administrátor dotace žadatele o doplnění v termínu do 5 pracovních dnů. Pokud žadatel žádost na základě výzvy v tomto termínu nedoplní, nebude žádost dále posuzována v rámci specifických kritérií a bude zamítnuta.</w:t>
      </w:r>
    </w:p>
    <w:p w14:paraId="5FBCA2DC" w14:textId="77777777" w:rsidR="00E9145B" w:rsidRDefault="00E9145B" w:rsidP="001969B8">
      <w:pPr>
        <w:shd w:val="clear" w:color="auto" w:fill="FFFFFF" w:themeFill="background1"/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b/>
          <w:sz w:val="24"/>
          <w:szCs w:val="24"/>
          <w:shd w:val="clear" w:color="auto" w:fill="D6E3BC" w:themeFill="accent3" w:themeFillTint="66"/>
        </w:rPr>
      </w:pPr>
    </w:p>
    <w:p w14:paraId="054E1A98" w14:textId="5EF844AD" w:rsidR="00317250" w:rsidRPr="00263A4E" w:rsidRDefault="00317250" w:rsidP="001969B8">
      <w:pPr>
        <w:shd w:val="clear" w:color="auto" w:fill="FFFFFF" w:themeFill="background1"/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  <w:shd w:val="clear" w:color="auto" w:fill="D6E3BC" w:themeFill="accent3" w:themeFillTint="66"/>
        </w:rPr>
        <w:lastRenderedPageBreak/>
        <w:t xml:space="preserve">9.2. </w:t>
      </w:r>
      <w:r w:rsidRPr="00EC5F50">
        <w:rPr>
          <w:rFonts w:asciiTheme="majorHAnsi" w:hAnsiTheme="majorHAnsi"/>
          <w:b/>
          <w:sz w:val="24"/>
          <w:szCs w:val="24"/>
          <w:shd w:val="clear" w:color="auto" w:fill="D6E3BC" w:themeFill="accent3" w:themeFillTint="66"/>
        </w:rPr>
        <w:t>Specifická kritéria</w:t>
      </w:r>
      <w:r w:rsidRPr="00EC5F50">
        <w:rPr>
          <w:rFonts w:asciiTheme="majorHAnsi" w:hAnsiTheme="majorHAnsi"/>
          <w:sz w:val="24"/>
          <w:szCs w:val="24"/>
        </w:rPr>
        <w:t xml:space="preserve"> – </w:t>
      </w:r>
      <w:r>
        <w:rPr>
          <w:rFonts w:asciiTheme="majorHAnsi" w:hAnsiTheme="majorHAnsi"/>
          <w:sz w:val="24"/>
          <w:szCs w:val="24"/>
        </w:rPr>
        <w:t>úpln</w:t>
      </w:r>
      <w:r w:rsidR="00E9145B">
        <w:rPr>
          <w:rFonts w:asciiTheme="majorHAnsi" w:hAnsiTheme="majorHAnsi"/>
          <w:sz w:val="24"/>
          <w:szCs w:val="24"/>
        </w:rPr>
        <w:t>é</w:t>
      </w:r>
      <w:r>
        <w:rPr>
          <w:rFonts w:asciiTheme="majorHAnsi" w:hAnsiTheme="majorHAnsi"/>
          <w:sz w:val="24"/>
          <w:szCs w:val="24"/>
        </w:rPr>
        <w:t xml:space="preserve"> žádost</w:t>
      </w:r>
      <w:r w:rsidR="00E9145B">
        <w:rPr>
          <w:rFonts w:asciiTheme="majorHAnsi" w:hAnsiTheme="majorHAnsi"/>
          <w:sz w:val="24"/>
          <w:szCs w:val="24"/>
        </w:rPr>
        <w:t>i</w:t>
      </w:r>
      <w:r>
        <w:rPr>
          <w:rFonts w:asciiTheme="majorHAnsi" w:hAnsiTheme="majorHAnsi"/>
          <w:sz w:val="24"/>
          <w:szCs w:val="24"/>
        </w:rPr>
        <w:t xml:space="preserve"> budou Dotační komisí hodnocen</w:t>
      </w:r>
      <w:r w:rsidR="00E9145B">
        <w:rPr>
          <w:rFonts w:asciiTheme="majorHAnsi" w:hAnsiTheme="majorHAnsi"/>
          <w:sz w:val="24"/>
          <w:szCs w:val="24"/>
        </w:rPr>
        <w:t>y</w:t>
      </w:r>
      <w:r>
        <w:rPr>
          <w:rFonts w:asciiTheme="majorHAnsi" w:hAnsiTheme="majorHAnsi"/>
          <w:sz w:val="24"/>
          <w:szCs w:val="24"/>
        </w:rPr>
        <w:t xml:space="preserve"> specifická kritéria</w:t>
      </w:r>
      <w:r w:rsidR="00E9145B">
        <w:rPr>
          <w:rFonts w:asciiTheme="majorHAnsi" w:hAnsiTheme="majorHAnsi"/>
          <w:sz w:val="24"/>
          <w:szCs w:val="24"/>
        </w:rPr>
        <w:t xml:space="preserve">, která </w:t>
      </w:r>
      <w:proofErr w:type="gramStart"/>
      <w:r w:rsidR="00E9145B">
        <w:rPr>
          <w:rFonts w:asciiTheme="majorHAnsi" w:hAnsiTheme="majorHAnsi"/>
          <w:sz w:val="24"/>
          <w:szCs w:val="24"/>
        </w:rPr>
        <w:t>vychází</w:t>
      </w:r>
      <w:proofErr w:type="gramEnd"/>
      <w:r w:rsidR="00E9145B">
        <w:rPr>
          <w:rFonts w:asciiTheme="majorHAnsi" w:hAnsiTheme="majorHAnsi"/>
          <w:sz w:val="24"/>
          <w:szCs w:val="24"/>
        </w:rPr>
        <w:t xml:space="preserve"> z počitatelných výstupů </w:t>
      </w:r>
      <w:proofErr w:type="gramStart"/>
      <w:r w:rsidR="00E9145B">
        <w:rPr>
          <w:rFonts w:asciiTheme="majorHAnsi" w:hAnsiTheme="majorHAnsi"/>
          <w:sz w:val="24"/>
          <w:szCs w:val="24"/>
        </w:rPr>
        <w:t>viz</w:t>
      </w:r>
      <w:proofErr w:type="gramEnd"/>
      <w:r w:rsidR="00E9145B">
        <w:rPr>
          <w:rFonts w:asciiTheme="majorHAnsi" w:hAnsiTheme="majorHAnsi"/>
          <w:sz w:val="24"/>
          <w:szCs w:val="24"/>
        </w:rPr>
        <w:t xml:space="preserve"> níže</w:t>
      </w:r>
      <w:r>
        <w:rPr>
          <w:rFonts w:asciiTheme="majorHAnsi" w:hAnsiTheme="majorHAnsi"/>
          <w:sz w:val="24"/>
          <w:szCs w:val="24"/>
        </w:rPr>
        <w:t xml:space="preserve">. Dotační komise předkládá návrhy na poskytnutí dotace radě města. </w:t>
      </w:r>
      <w:r w:rsidRPr="00263A4E">
        <w:rPr>
          <w:rFonts w:asciiTheme="majorHAnsi" w:hAnsiTheme="majorHAnsi"/>
          <w:sz w:val="24"/>
          <w:szCs w:val="24"/>
        </w:rPr>
        <w:t xml:space="preserve">  </w:t>
      </w:r>
    </w:p>
    <w:p w14:paraId="01D040B4" w14:textId="77777777" w:rsidR="00ED642F" w:rsidRPr="00F4422F" w:rsidRDefault="00ED642F" w:rsidP="001969B8">
      <w:p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b/>
          <w:sz w:val="24"/>
          <w:szCs w:val="24"/>
        </w:rPr>
      </w:pPr>
    </w:p>
    <w:p w14:paraId="1D748DF4" w14:textId="77777777" w:rsidR="00CF2299" w:rsidRDefault="006358A9" w:rsidP="001969B8">
      <w:pPr>
        <w:tabs>
          <w:tab w:val="num" w:pos="567"/>
          <w:tab w:val="num" w:pos="720"/>
        </w:tabs>
        <w:ind w:left="28" w:right="14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Celková alokovaná částka výzvy se rozdělí mezi všechny žadatele o dotaci, kteří </w:t>
      </w:r>
      <w:r w:rsidR="00C140DE">
        <w:rPr>
          <w:rFonts w:asciiTheme="majorHAnsi" w:hAnsiTheme="majorHAnsi"/>
          <w:sz w:val="24"/>
          <w:szCs w:val="24"/>
        </w:rPr>
        <w:t xml:space="preserve">splní podmínky a parametry </w:t>
      </w:r>
      <w:r>
        <w:rPr>
          <w:rFonts w:asciiTheme="majorHAnsi" w:hAnsiTheme="majorHAnsi"/>
          <w:sz w:val="24"/>
          <w:szCs w:val="24"/>
        </w:rPr>
        <w:t>formální kontrol</w:t>
      </w:r>
      <w:r w:rsidR="00C140DE">
        <w:rPr>
          <w:rFonts w:asciiTheme="majorHAnsi" w:hAnsiTheme="majorHAnsi"/>
          <w:sz w:val="24"/>
          <w:szCs w:val="24"/>
        </w:rPr>
        <w:t>y</w:t>
      </w:r>
      <w:r>
        <w:rPr>
          <w:rFonts w:asciiTheme="majorHAnsi" w:hAnsiTheme="majorHAnsi"/>
          <w:sz w:val="24"/>
          <w:szCs w:val="24"/>
        </w:rPr>
        <w:t xml:space="preserve">.  </w:t>
      </w:r>
    </w:p>
    <w:p w14:paraId="454F8FF0" w14:textId="22F4E36F" w:rsidR="00ED642F" w:rsidRPr="00BB6EF9" w:rsidRDefault="006358A9" w:rsidP="001969B8">
      <w:pPr>
        <w:pStyle w:val="Odstavecseseznamem"/>
        <w:numPr>
          <w:ilvl w:val="0"/>
          <w:numId w:val="34"/>
        </w:numPr>
        <w:tabs>
          <w:tab w:val="num" w:pos="720"/>
        </w:tabs>
        <w:ind w:left="284" w:right="140" w:hanging="284"/>
        <w:jc w:val="both"/>
        <w:rPr>
          <w:rFonts w:asciiTheme="majorHAnsi" w:hAnsiTheme="majorHAnsi"/>
          <w:sz w:val="24"/>
          <w:szCs w:val="24"/>
          <w:u w:val="single"/>
        </w:rPr>
      </w:pPr>
      <w:r w:rsidRPr="00BB6EF9">
        <w:rPr>
          <w:rFonts w:asciiTheme="majorHAnsi" w:hAnsiTheme="majorHAnsi"/>
          <w:sz w:val="24"/>
          <w:szCs w:val="24"/>
          <w:u w:val="single"/>
        </w:rPr>
        <w:t>Základním parametrem pro rozdělení dotac</w:t>
      </w:r>
      <w:r w:rsidR="00C140DE" w:rsidRPr="00BB6EF9">
        <w:rPr>
          <w:rFonts w:asciiTheme="majorHAnsi" w:hAnsiTheme="majorHAnsi"/>
          <w:sz w:val="24"/>
          <w:szCs w:val="24"/>
          <w:u w:val="single"/>
        </w:rPr>
        <w:t>e</w:t>
      </w:r>
      <w:r w:rsidRPr="00BB6EF9">
        <w:rPr>
          <w:rFonts w:asciiTheme="majorHAnsi" w:hAnsiTheme="majorHAnsi"/>
          <w:sz w:val="24"/>
          <w:szCs w:val="24"/>
          <w:u w:val="single"/>
        </w:rPr>
        <w:t xml:space="preserve"> je aktivní členská základna žadatele rozdělená do oblastí:</w:t>
      </w:r>
    </w:p>
    <w:p w14:paraId="32218F9D" w14:textId="0005B403" w:rsidR="006358A9" w:rsidRDefault="006358A9" w:rsidP="001969B8">
      <w:pPr>
        <w:pStyle w:val="Odstavecseseznamem"/>
        <w:numPr>
          <w:ilvl w:val="0"/>
          <w:numId w:val="30"/>
        </w:num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pohybově</w:t>
      </w:r>
      <w:r w:rsidR="00CB221F" w:rsidRPr="00CB221F">
        <w:rPr>
          <w:rFonts w:asciiTheme="majorHAnsi" w:hAnsiTheme="majorHAnsi"/>
          <w:sz w:val="24"/>
          <w:szCs w:val="24"/>
          <w:vertAlign w:val="superscript"/>
        </w:rPr>
        <w:t>1</w:t>
      </w:r>
      <w:r>
        <w:rPr>
          <w:rFonts w:asciiTheme="majorHAnsi" w:hAnsiTheme="majorHAnsi"/>
          <w:sz w:val="24"/>
          <w:szCs w:val="24"/>
        </w:rPr>
        <w:t xml:space="preserve"> aktivní děti a mládež s bydlištěm mimo Jeseník</w:t>
      </w:r>
    </w:p>
    <w:p w14:paraId="073A2E1C" w14:textId="525E0706" w:rsidR="006358A9" w:rsidRDefault="006358A9" w:rsidP="001969B8">
      <w:pPr>
        <w:pStyle w:val="Odstavecseseznamem"/>
        <w:numPr>
          <w:ilvl w:val="0"/>
          <w:numId w:val="30"/>
        </w:num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pohybově</w:t>
      </w:r>
      <w:r w:rsidR="00097D0D">
        <w:rPr>
          <w:rStyle w:val="Znakapoznpodarou"/>
          <w:rFonts w:asciiTheme="majorHAnsi" w:hAnsiTheme="majorHAnsi"/>
          <w:sz w:val="24"/>
          <w:szCs w:val="24"/>
        </w:rPr>
        <w:footnoteReference w:id="1"/>
      </w:r>
      <w:r>
        <w:rPr>
          <w:rFonts w:asciiTheme="majorHAnsi" w:hAnsiTheme="majorHAnsi"/>
          <w:sz w:val="24"/>
          <w:szCs w:val="24"/>
        </w:rPr>
        <w:t xml:space="preserve"> aktivní děti a mládež s bydlištěm v Jeseníku</w:t>
      </w:r>
    </w:p>
    <w:p w14:paraId="16BA713B" w14:textId="2EC6F7DA" w:rsidR="006358A9" w:rsidRDefault="006358A9" w:rsidP="001969B8">
      <w:pPr>
        <w:pStyle w:val="Odstavecseseznamem"/>
        <w:numPr>
          <w:ilvl w:val="0"/>
          <w:numId w:val="30"/>
        </w:num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registrovaní</w:t>
      </w:r>
      <w:r w:rsidR="00C140DE">
        <w:rPr>
          <w:rStyle w:val="Znakapoznpodarou"/>
          <w:rFonts w:asciiTheme="majorHAnsi" w:hAnsiTheme="majorHAnsi"/>
          <w:sz w:val="24"/>
          <w:szCs w:val="24"/>
        </w:rPr>
        <w:footnoteReference w:id="2"/>
      </w:r>
      <w:r>
        <w:rPr>
          <w:rFonts w:asciiTheme="majorHAnsi" w:hAnsiTheme="majorHAnsi"/>
          <w:sz w:val="24"/>
          <w:szCs w:val="24"/>
        </w:rPr>
        <w:t xml:space="preserve"> sportovci s bydlištěm mimo Jeseník</w:t>
      </w:r>
      <w:r w:rsidR="00C140DE">
        <w:rPr>
          <w:rFonts w:asciiTheme="majorHAnsi" w:hAnsiTheme="majorHAnsi"/>
          <w:sz w:val="24"/>
          <w:szCs w:val="24"/>
        </w:rPr>
        <w:t xml:space="preserve"> </w:t>
      </w:r>
    </w:p>
    <w:p w14:paraId="32996761" w14:textId="61C8A2B5" w:rsidR="006358A9" w:rsidRDefault="006358A9" w:rsidP="001969B8">
      <w:pPr>
        <w:pStyle w:val="Odstavecseseznamem"/>
        <w:numPr>
          <w:ilvl w:val="0"/>
          <w:numId w:val="30"/>
        </w:num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registrovaní</w:t>
      </w:r>
      <w:r w:rsidR="00C140DE" w:rsidRPr="00C140DE">
        <w:rPr>
          <w:rFonts w:asciiTheme="majorHAnsi" w:hAnsiTheme="majorHAnsi"/>
          <w:sz w:val="24"/>
          <w:szCs w:val="24"/>
          <w:vertAlign w:val="superscript"/>
        </w:rPr>
        <w:t>1</w:t>
      </w:r>
      <w:r>
        <w:rPr>
          <w:rFonts w:asciiTheme="majorHAnsi" w:hAnsiTheme="majorHAnsi"/>
          <w:sz w:val="24"/>
          <w:szCs w:val="24"/>
        </w:rPr>
        <w:t xml:space="preserve"> sportovci s bydlištěm v Jeseníku</w:t>
      </w:r>
    </w:p>
    <w:p w14:paraId="220E19C6" w14:textId="4966083D" w:rsidR="00C140DE" w:rsidRPr="00CF2299" w:rsidRDefault="00C140DE" w:rsidP="001969B8">
      <w:pPr>
        <w:pStyle w:val="Odstavecseseznamem"/>
        <w:numPr>
          <w:ilvl w:val="0"/>
          <w:numId w:val="30"/>
        </w:num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vý</w:t>
      </w:r>
      <w:r w:rsidRPr="00CF2299">
        <w:rPr>
          <w:rFonts w:asciiTheme="majorHAnsi" w:hAnsiTheme="majorHAnsi"/>
          <w:sz w:val="24"/>
          <w:szCs w:val="24"/>
        </w:rPr>
        <w:t>konnostní</w:t>
      </w:r>
      <w:r w:rsidR="00097D0D" w:rsidRPr="00CF2299">
        <w:rPr>
          <w:rStyle w:val="Znakapoznpodarou"/>
          <w:rFonts w:asciiTheme="majorHAnsi" w:hAnsiTheme="majorHAnsi"/>
          <w:sz w:val="24"/>
          <w:szCs w:val="24"/>
        </w:rPr>
        <w:footnoteReference w:id="3"/>
      </w:r>
      <w:r w:rsidRPr="00CF2299">
        <w:rPr>
          <w:rFonts w:asciiTheme="majorHAnsi" w:hAnsiTheme="majorHAnsi"/>
          <w:sz w:val="24"/>
          <w:szCs w:val="24"/>
        </w:rPr>
        <w:t xml:space="preserve"> sportovci starší 26 let</w:t>
      </w:r>
    </w:p>
    <w:p w14:paraId="1713D7C6" w14:textId="259F5EB2" w:rsidR="006358A9" w:rsidRPr="00CF2299" w:rsidRDefault="00C140DE" w:rsidP="001969B8">
      <w:pPr>
        <w:pStyle w:val="Odstavecseseznamem"/>
        <w:numPr>
          <w:ilvl w:val="0"/>
          <w:numId w:val="30"/>
        </w:num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sz w:val="24"/>
          <w:szCs w:val="24"/>
        </w:rPr>
      </w:pPr>
      <w:r w:rsidRPr="00CF2299">
        <w:rPr>
          <w:rFonts w:asciiTheme="majorHAnsi" w:hAnsiTheme="majorHAnsi"/>
          <w:sz w:val="24"/>
          <w:szCs w:val="24"/>
        </w:rPr>
        <w:t xml:space="preserve">rekreační </w:t>
      </w:r>
      <w:r>
        <w:rPr>
          <w:rFonts w:asciiTheme="majorHAnsi" w:hAnsiTheme="majorHAnsi"/>
          <w:sz w:val="24"/>
          <w:szCs w:val="24"/>
        </w:rPr>
        <w:t>a aktivní</w:t>
      </w:r>
      <w:r w:rsidR="00097D0D">
        <w:rPr>
          <w:rStyle w:val="Znakapoznpodarou"/>
          <w:rFonts w:asciiTheme="majorHAnsi" w:hAnsiTheme="majorHAnsi"/>
          <w:sz w:val="24"/>
          <w:szCs w:val="24"/>
        </w:rPr>
        <w:footnoteReference w:id="4"/>
      </w:r>
      <w:r>
        <w:rPr>
          <w:rFonts w:asciiTheme="majorHAnsi" w:hAnsiTheme="majorHAnsi"/>
          <w:sz w:val="24"/>
          <w:szCs w:val="24"/>
        </w:rPr>
        <w:t xml:space="preserve"> sportovci starší 26 let </w:t>
      </w:r>
      <w:r w:rsidRPr="00CF2299">
        <w:rPr>
          <w:rFonts w:asciiTheme="majorHAnsi" w:hAnsiTheme="majorHAnsi"/>
          <w:sz w:val="24"/>
          <w:szCs w:val="24"/>
        </w:rPr>
        <w:t>s bydlištěm v</w:t>
      </w:r>
      <w:r w:rsidR="002849D5" w:rsidRPr="00CF2299">
        <w:rPr>
          <w:rFonts w:asciiTheme="majorHAnsi" w:hAnsiTheme="majorHAnsi"/>
          <w:sz w:val="24"/>
          <w:szCs w:val="24"/>
        </w:rPr>
        <w:t> </w:t>
      </w:r>
      <w:r w:rsidRPr="00CF2299">
        <w:rPr>
          <w:rFonts w:asciiTheme="majorHAnsi" w:hAnsiTheme="majorHAnsi"/>
          <w:sz w:val="24"/>
          <w:szCs w:val="24"/>
        </w:rPr>
        <w:t>Jeseníku</w:t>
      </w:r>
      <w:r w:rsidR="002849D5" w:rsidRPr="00CF2299">
        <w:rPr>
          <w:rFonts w:asciiTheme="majorHAnsi" w:hAnsiTheme="majorHAnsi"/>
          <w:sz w:val="24"/>
          <w:szCs w:val="24"/>
        </w:rPr>
        <w:t>.</w:t>
      </w:r>
    </w:p>
    <w:p w14:paraId="1510AB70" w14:textId="77777777" w:rsidR="00097D0D" w:rsidRPr="00CF2299" w:rsidRDefault="00097D0D" w:rsidP="001969B8">
      <w:pPr>
        <w:ind w:right="140"/>
        <w:jc w:val="both"/>
        <w:rPr>
          <w:rFonts w:asciiTheme="majorHAnsi" w:hAnsiTheme="majorHAnsi"/>
          <w:sz w:val="24"/>
          <w:szCs w:val="24"/>
        </w:rPr>
      </w:pPr>
    </w:p>
    <w:p w14:paraId="1868C10C" w14:textId="58E291C2" w:rsidR="00931FA0" w:rsidRPr="00BB3738" w:rsidRDefault="00BB6EF9" w:rsidP="001969B8">
      <w:pPr>
        <w:ind w:right="140"/>
        <w:jc w:val="both"/>
        <w:rPr>
          <w:rFonts w:asciiTheme="majorHAnsi" w:hAnsiTheme="majorHAnsi"/>
          <w:sz w:val="24"/>
          <w:szCs w:val="24"/>
          <w:u w:val="single"/>
        </w:rPr>
      </w:pPr>
      <w:r w:rsidRPr="00BB3738">
        <w:rPr>
          <w:rFonts w:asciiTheme="majorHAnsi" w:hAnsiTheme="majorHAnsi"/>
          <w:sz w:val="24"/>
          <w:szCs w:val="24"/>
          <w:u w:val="single"/>
        </w:rPr>
        <w:t xml:space="preserve">II.  </w:t>
      </w:r>
      <w:r w:rsidR="005638FE" w:rsidRPr="00BB3738">
        <w:rPr>
          <w:rFonts w:asciiTheme="majorHAnsi" w:hAnsiTheme="majorHAnsi"/>
          <w:sz w:val="24"/>
          <w:szCs w:val="24"/>
          <w:u w:val="single"/>
        </w:rPr>
        <w:t>Dále jsou bodově zvýhodněni ti žadatelé, kteří dosáhnou na vyšší koeficienty</w:t>
      </w:r>
      <w:r w:rsidR="006B5FEE" w:rsidRPr="00BB3738">
        <w:rPr>
          <w:rFonts w:asciiTheme="majorHAnsi" w:hAnsiTheme="majorHAnsi"/>
          <w:sz w:val="24"/>
          <w:szCs w:val="24"/>
          <w:u w:val="single"/>
        </w:rPr>
        <w:t xml:space="preserve"> (</w:t>
      </w:r>
      <w:r w:rsidR="006B5FEE" w:rsidRPr="00BB3738">
        <w:rPr>
          <w:rFonts w:asciiTheme="majorHAnsi" w:hAnsiTheme="majorHAnsi"/>
          <w:i/>
          <w:iCs/>
          <w:sz w:val="24"/>
          <w:szCs w:val="24"/>
          <w:u w:val="single"/>
        </w:rPr>
        <w:t>k</w:t>
      </w:r>
      <w:r w:rsidR="006B5FEE" w:rsidRPr="00BB3738">
        <w:rPr>
          <w:rFonts w:asciiTheme="majorHAnsi" w:hAnsiTheme="majorHAnsi"/>
          <w:sz w:val="24"/>
          <w:szCs w:val="24"/>
          <w:u w:val="single"/>
        </w:rPr>
        <w:t>)</w:t>
      </w:r>
      <w:r w:rsidR="005638FE" w:rsidRPr="00BB3738">
        <w:rPr>
          <w:rFonts w:asciiTheme="majorHAnsi" w:hAnsiTheme="majorHAnsi"/>
          <w:sz w:val="24"/>
          <w:szCs w:val="24"/>
          <w:u w:val="single"/>
        </w:rPr>
        <w:t>:</w:t>
      </w:r>
    </w:p>
    <w:p w14:paraId="5608EAD8" w14:textId="65248456" w:rsidR="005638FE" w:rsidRPr="00BB3738" w:rsidRDefault="005638FE" w:rsidP="001969B8">
      <w:pPr>
        <w:pStyle w:val="Odstavecseseznamem"/>
        <w:numPr>
          <w:ilvl w:val="0"/>
          <w:numId w:val="31"/>
        </w:numPr>
        <w:ind w:right="140"/>
        <w:jc w:val="both"/>
        <w:rPr>
          <w:rFonts w:asciiTheme="majorHAnsi" w:hAnsiTheme="majorHAnsi"/>
          <w:b/>
          <w:bCs/>
          <w:sz w:val="24"/>
          <w:szCs w:val="24"/>
        </w:rPr>
      </w:pPr>
      <w:r w:rsidRPr="00BB3738">
        <w:rPr>
          <w:rFonts w:asciiTheme="majorHAnsi" w:hAnsiTheme="majorHAnsi"/>
          <w:b/>
          <w:bCs/>
          <w:sz w:val="24"/>
          <w:szCs w:val="24"/>
        </w:rPr>
        <w:t>Koeficient – Náklady bez mezd</w:t>
      </w:r>
      <w:r w:rsidR="006B5FEE" w:rsidRPr="00BB3738">
        <w:rPr>
          <w:rFonts w:asciiTheme="majorHAnsi" w:hAnsiTheme="majorHAnsi"/>
          <w:b/>
          <w:bCs/>
          <w:sz w:val="24"/>
          <w:szCs w:val="24"/>
        </w:rPr>
        <w:t xml:space="preserve"> – </w:t>
      </w:r>
      <w:r w:rsidR="006B5FEE" w:rsidRPr="00BB3738">
        <w:rPr>
          <w:rFonts w:asciiTheme="majorHAnsi" w:hAnsiTheme="majorHAnsi"/>
          <w:i/>
          <w:iCs/>
          <w:sz w:val="24"/>
          <w:szCs w:val="24"/>
        </w:rPr>
        <w:t>k</w:t>
      </w:r>
      <w:r w:rsidR="006B5FEE" w:rsidRPr="00BB3738">
        <w:rPr>
          <w:rFonts w:asciiTheme="majorHAnsi" w:hAnsiTheme="majorHAnsi"/>
          <w:sz w:val="24"/>
          <w:szCs w:val="24"/>
        </w:rPr>
        <w:t xml:space="preserve"> násobení</w:t>
      </w:r>
    </w:p>
    <w:p w14:paraId="57B18B05" w14:textId="73C9A239" w:rsidR="005638FE" w:rsidRPr="00BB3738" w:rsidRDefault="003106EE" w:rsidP="001969B8">
      <w:pPr>
        <w:pStyle w:val="Odstavecseseznamem"/>
        <w:numPr>
          <w:ilvl w:val="0"/>
          <w:numId w:val="32"/>
        </w:numPr>
        <w:ind w:right="14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V</w:t>
      </w:r>
      <w:r w:rsidR="005638FE" w:rsidRPr="00BB3738">
        <w:rPr>
          <w:rFonts w:asciiTheme="majorHAnsi" w:hAnsiTheme="majorHAnsi"/>
          <w:sz w:val="24"/>
          <w:szCs w:val="24"/>
        </w:rPr>
        <w:t xml:space="preserve">ýpočet – </w:t>
      </w:r>
      <w:r w:rsidR="00BB6EF9" w:rsidRPr="00BB3738">
        <w:rPr>
          <w:rFonts w:asciiTheme="majorHAnsi" w:hAnsiTheme="majorHAnsi"/>
          <w:sz w:val="24"/>
          <w:szCs w:val="24"/>
        </w:rPr>
        <w:t xml:space="preserve">roční </w:t>
      </w:r>
      <w:r w:rsidR="005638FE" w:rsidRPr="00BB3738">
        <w:rPr>
          <w:rFonts w:asciiTheme="majorHAnsi" w:hAnsiTheme="majorHAnsi"/>
          <w:sz w:val="24"/>
          <w:szCs w:val="24"/>
        </w:rPr>
        <w:t>průměrné náklady klubu po odečtení mezd za poslední 3</w:t>
      </w:r>
      <w:r w:rsidR="00486DF4">
        <w:rPr>
          <w:rStyle w:val="Znakapoznpodarou"/>
          <w:rFonts w:asciiTheme="majorHAnsi" w:hAnsiTheme="majorHAnsi"/>
          <w:sz w:val="24"/>
          <w:szCs w:val="24"/>
        </w:rPr>
        <w:footnoteReference w:id="5"/>
      </w:r>
      <w:r w:rsidR="005638FE" w:rsidRPr="00BB3738">
        <w:rPr>
          <w:rFonts w:asciiTheme="majorHAnsi" w:hAnsiTheme="majorHAnsi"/>
          <w:sz w:val="24"/>
          <w:szCs w:val="24"/>
        </w:rPr>
        <w:t xml:space="preserve"> roky:</w:t>
      </w:r>
    </w:p>
    <w:p w14:paraId="0BB85D7C" w14:textId="664A5278" w:rsidR="005638FE" w:rsidRPr="00BB3738" w:rsidRDefault="005638FE" w:rsidP="001969B8">
      <w:pPr>
        <w:pStyle w:val="Odstavecseseznamem"/>
        <w:ind w:left="1080" w:right="140"/>
        <w:jc w:val="both"/>
        <w:rPr>
          <w:rFonts w:asciiTheme="majorHAnsi" w:hAnsiTheme="majorHAnsi"/>
          <w:sz w:val="24"/>
          <w:szCs w:val="24"/>
        </w:rPr>
      </w:pPr>
      <w:r w:rsidRPr="00BB3738">
        <w:rPr>
          <w:rFonts w:asciiTheme="majorHAnsi" w:hAnsiTheme="majorHAnsi"/>
          <w:sz w:val="24"/>
          <w:szCs w:val="24"/>
        </w:rPr>
        <w:t>Ø náklady klubu 100 000 = koeficient 1</w:t>
      </w:r>
      <w:r w:rsidR="00741269">
        <w:rPr>
          <w:rFonts w:asciiTheme="majorHAnsi" w:hAnsiTheme="majorHAnsi"/>
          <w:sz w:val="24"/>
          <w:szCs w:val="24"/>
        </w:rPr>
        <w:t>,</w:t>
      </w:r>
      <w:r w:rsidRPr="00BB3738">
        <w:rPr>
          <w:rFonts w:asciiTheme="majorHAnsi" w:hAnsiTheme="majorHAnsi"/>
          <w:sz w:val="24"/>
          <w:szCs w:val="24"/>
        </w:rPr>
        <w:t>01; 500 000=1,05; 1 mil.</w:t>
      </w:r>
      <w:r w:rsidR="00BB3738" w:rsidRPr="00BB3738">
        <w:rPr>
          <w:rFonts w:asciiTheme="majorHAnsi" w:hAnsiTheme="majorHAnsi"/>
          <w:sz w:val="24"/>
          <w:szCs w:val="24"/>
        </w:rPr>
        <w:t xml:space="preserve"> a více</w:t>
      </w:r>
      <w:r w:rsidRPr="00BB3738">
        <w:rPr>
          <w:rFonts w:asciiTheme="majorHAnsi" w:hAnsiTheme="majorHAnsi"/>
          <w:sz w:val="24"/>
          <w:szCs w:val="24"/>
        </w:rPr>
        <w:t>=1,1</w:t>
      </w:r>
    </w:p>
    <w:p w14:paraId="4059C3C3" w14:textId="696B0D9C" w:rsidR="005638FE" w:rsidRPr="00BB3738" w:rsidRDefault="005638FE" w:rsidP="001969B8">
      <w:pPr>
        <w:pStyle w:val="Odstavecseseznamem"/>
        <w:numPr>
          <w:ilvl w:val="0"/>
          <w:numId w:val="32"/>
        </w:numPr>
        <w:ind w:right="140"/>
        <w:jc w:val="both"/>
        <w:rPr>
          <w:rFonts w:asciiTheme="majorHAnsi" w:hAnsiTheme="majorHAnsi"/>
          <w:sz w:val="24"/>
          <w:szCs w:val="24"/>
        </w:rPr>
      </w:pPr>
      <w:r w:rsidRPr="00BB3738">
        <w:rPr>
          <w:rFonts w:asciiTheme="majorHAnsi" w:hAnsiTheme="majorHAnsi"/>
          <w:sz w:val="24"/>
          <w:szCs w:val="24"/>
        </w:rPr>
        <w:t>Při výpočtu se zaokrouhlují náklady na celé tisíce dolů; způsobilé rozmezí koeficientu je 1</w:t>
      </w:r>
      <w:r w:rsidR="00741269">
        <w:rPr>
          <w:rFonts w:asciiTheme="majorHAnsi" w:hAnsiTheme="majorHAnsi"/>
          <w:sz w:val="24"/>
          <w:szCs w:val="24"/>
        </w:rPr>
        <w:t>,</w:t>
      </w:r>
      <w:r w:rsidRPr="00BB3738">
        <w:rPr>
          <w:rFonts w:asciiTheme="majorHAnsi" w:hAnsiTheme="majorHAnsi"/>
          <w:sz w:val="24"/>
          <w:szCs w:val="24"/>
        </w:rPr>
        <w:t>01 – 1,10</w:t>
      </w:r>
    </w:p>
    <w:p w14:paraId="361292E1" w14:textId="3D02E0B3" w:rsidR="005638FE" w:rsidRDefault="005638FE" w:rsidP="001969B8">
      <w:pPr>
        <w:pStyle w:val="Odstavecseseznamem"/>
        <w:numPr>
          <w:ilvl w:val="0"/>
          <w:numId w:val="32"/>
        </w:numPr>
        <w:ind w:right="140"/>
        <w:jc w:val="both"/>
        <w:rPr>
          <w:rFonts w:asciiTheme="majorHAnsi" w:hAnsiTheme="majorHAnsi"/>
          <w:sz w:val="24"/>
          <w:szCs w:val="24"/>
        </w:rPr>
      </w:pPr>
      <w:r w:rsidRPr="00BB3738">
        <w:rPr>
          <w:rFonts w:asciiTheme="majorHAnsi" w:hAnsiTheme="majorHAnsi"/>
          <w:sz w:val="24"/>
          <w:szCs w:val="24"/>
        </w:rPr>
        <w:t>Př. jsou-li Ø náklady po odečtení mezd 458 000, pak si žadatel nárokuje koeficient 1,0458</w:t>
      </w:r>
    </w:p>
    <w:p w14:paraId="32730BF8" w14:textId="77777777" w:rsidR="00486DF4" w:rsidRPr="00BB3738" w:rsidRDefault="00486DF4" w:rsidP="001969B8">
      <w:pPr>
        <w:pStyle w:val="Odstavecseseznamem"/>
        <w:ind w:left="1080" w:right="140"/>
        <w:jc w:val="both"/>
        <w:rPr>
          <w:rFonts w:asciiTheme="majorHAnsi" w:hAnsiTheme="majorHAnsi"/>
          <w:sz w:val="24"/>
          <w:szCs w:val="24"/>
        </w:rPr>
      </w:pPr>
    </w:p>
    <w:p w14:paraId="230DCB22" w14:textId="44F5C9CF" w:rsidR="005638FE" w:rsidRPr="00BB3738" w:rsidRDefault="005638FE" w:rsidP="001969B8">
      <w:pPr>
        <w:pStyle w:val="Odstavecseseznamem"/>
        <w:numPr>
          <w:ilvl w:val="0"/>
          <w:numId w:val="31"/>
        </w:numPr>
        <w:ind w:right="140"/>
        <w:jc w:val="both"/>
        <w:rPr>
          <w:rFonts w:asciiTheme="majorHAnsi" w:hAnsiTheme="majorHAnsi"/>
          <w:b/>
          <w:bCs/>
          <w:sz w:val="24"/>
          <w:szCs w:val="24"/>
        </w:rPr>
      </w:pPr>
      <w:r w:rsidRPr="00BB3738">
        <w:rPr>
          <w:rFonts w:asciiTheme="majorHAnsi" w:hAnsiTheme="majorHAnsi"/>
          <w:b/>
          <w:bCs/>
          <w:sz w:val="24"/>
          <w:szCs w:val="24"/>
        </w:rPr>
        <w:t>koeficient – Druh sportu</w:t>
      </w:r>
      <w:r w:rsidR="006B5FEE" w:rsidRPr="00BB3738">
        <w:rPr>
          <w:rFonts w:asciiTheme="majorHAnsi" w:hAnsiTheme="majorHAnsi"/>
          <w:b/>
          <w:bCs/>
          <w:sz w:val="24"/>
          <w:szCs w:val="24"/>
        </w:rPr>
        <w:t xml:space="preserve"> –</w:t>
      </w:r>
      <w:r w:rsidR="006B5FEE" w:rsidRPr="00BB3738">
        <w:rPr>
          <w:rFonts w:asciiTheme="majorHAnsi" w:hAnsiTheme="majorHAnsi"/>
          <w:sz w:val="24"/>
          <w:szCs w:val="24"/>
        </w:rPr>
        <w:t xml:space="preserve"> </w:t>
      </w:r>
      <w:r w:rsidR="006B5FEE" w:rsidRPr="00BB3738">
        <w:rPr>
          <w:rFonts w:asciiTheme="majorHAnsi" w:hAnsiTheme="majorHAnsi"/>
          <w:i/>
          <w:iCs/>
          <w:sz w:val="24"/>
          <w:szCs w:val="24"/>
        </w:rPr>
        <w:t>k</w:t>
      </w:r>
      <w:r w:rsidR="006B5FEE" w:rsidRPr="00BB3738">
        <w:rPr>
          <w:rFonts w:asciiTheme="majorHAnsi" w:hAnsiTheme="majorHAnsi"/>
          <w:sz w:val="24"/>
          <w:szCs w:val="24"/>
        </w:rPr>
        <w:t xml:space="preserve"> násobení</w:t>
      </w:r>
    </w:p>
    <w:p w14:paraId="349E52C8" w14:textId="33BBD5AC" w:rsidR="005638FE" w:rsidRPr="00BB3738" w:rsidRDefault="000B4DC0" w:rsidP="001969B8">
      <w:pPr>
        <w:pStyle w:val="Odstavecseseznamem"/>
        <w:numPr>
          <w:ilvl w:val="0"/>
          <w:numId w:val="32"/>
        </w:numPr>
        <w:ind w:right="140"/>
        <w:jc w:val="both"/>
        <w:rPr>
          <w:rFonts w:asciiTheme="majorHAnsi" w:hAnsiTheme="majorHAnsi"/>
          <w:sz w:val="24"/>
          <w:szCs w:val="24"/>
        </w:rPr>
      </w:pPr>
      <w:r w:rsidRPr="00BB3738">
        <w:rPr>
          <w:rFonts w:asciiTheme="majorHAnsi" w:hAnsiTheme="majorHAnsi"/>
          <w:sz w:val="24"/>
          <w:szCs w:val="24"/>
        </w:rPr>
        <w:t>Olympijský sport – 1,5</w:t>
      </w:r>
    </w:p>
    <w:p w14:paraId="4800F6AF" w14:textId="62616DEB" w:rsidR="000B4DC0" w:rsidRPr="00BB3738" w:rsidRDefault="000B4DC0" w:rsidP="001969B8">
      <w:pPr>
        <w:pStyle w:val="Odstavecseseznamem"/>
        <w:numPr>
          <w:ilvl w:val="0"/>
          <w:numId w:val="32"/>
        </w:numPr>
        <w:ind w:right="140"/>
        <w:jc w:val="both"/>
        <w:rPr>
          <w:rFonts w:asciiTheme="majorHAnsi" w:hAnsiTheme="majorHAnsi"/>
          <w:sz w:val="24"/>
          <w:szCs w:val="24"/>
        </w:rPr>
      </w:pPr>
      <w:r w:rsidRPr="00BB3738">
        <w:rPr>
          <w:rFonts w:asciiTheme="majorHAnsi" w:hAnsiTheme="majorHAnsi"/>
          <w:sz w:val="24"/>
          <w:szCs w:val="24"/>
        </w:rPr>
        <w:t>Neolympijský sport – 1,2</w:t>
      </w:r>
    </w:p>
    <w:p w14:paraId="4EC2AF4E" w14:textId="6A4FB6E2" w:rsidR="000B4DC0" w:rsidRDefault="000B4DC0" w:rsidP="001969B8">
      <w:pPr>
        <w:pStyle w:val="Odstavecseseznamem"/>
        <w:numPr>
          <w:ilvl w:val="0"/>
          <w:numId w:val="32"/>
        </w:numPr>
        <w:ind w:right="140"/>
        <w:jc w:val="both"/>
        <w:rPr>
          <w:rFonts w:asciiTheme="majorHAnsi" w:hAnsiTheme="majorHAnsi"/>
          <w:sz w:val="24"/>
          <w:szCs w:val="24"/>
        </w:rPr>
      </w:pPr>
      <w:r w:rsidRPr="00BB3738">
        <w:rPr>
          <w:rFonts w:asciiTheme="majorHAnsi" w:hAnsiTheme="majorHAnsi"/>
          <w:sz w:val="24"/>
          <w:szCs w:val="24"/>
        </w:rPr>
        <w:t xml:space="preserve">Rekreační – </w:t>
      </w:r>
      <w:r w:rsidR="00D618B4" w:rsidRPr="00BB3738">
        <w:rPr>
          <w:rFonts w:asciiTheme="majorHAnsi" w:hAnsiTheme="majorHAnsi"/>
          <w:sz w:val="24"/>
          <w:szCs w:val="24"/>
        </w:rPr>
        <w:t>1,1</w:t>
      </w:r>
      <w:r w:rsidR="00D618B4">
        <w:rPr>
          <w:rFonts w:asciiTheme="majorHAnsi" w:hAnsiTheme="majorHAnsi"/>
          <w:sz w:val="24"/>
          <w:szCs w:val="24"/>
        </w:rPr>
        <w:t xml:space="preserve"> </w:t>
      </w:r>
      <w:r w:rsidR="00D618B4" w:rsidRPr="00D618B4">
        <w:rPr>
          <w:rFonts w:asciiTheme="majorHAnsi" w:hAnsiTheme="majorHAnsi"/>
          <w:color w:val="FF0000"/>
          <w:sz w:val="24"/>
          <w:szCs w:val="24"/>
        </w:rPr>
        <w:t>(</w:t>
      </w:r>
      <w:r w:rsidR="00D618B4">
        <w:rPr>
          <w:rFonts w:asciiTheme="majorHAnsi" w:hAnsiTheme="majorHAnsi"/>
          <w:color w:val="FF0000"/>
          <w:sz w:val="24"/>
          <w:szCs w:val="24"/>
        </w:rPr>
        <w:t>je přiřazen sportovním organizacím</w:t>
      </w:r>
      <w:r w:rsidR="00D618B4" w:rsidRPr="00D618B4">
        <w:rPr>
          <w:rFonts w:asciiTheme="majorHAnsi" w:hAnsiTheme="majorHAnsi"/>
          <w:color w:val="FF0000"/>
          <w:sz w:val="24"/>
          <w:szCs w:val="24"/>
        </w:rPr>
        <w:t>, jejich</w:t>
      </w:r>
      <w:r w:rsidR="00D618B4">
        <w:rPr>
          <w:rFonts w:asciiTheme="majorHAnsi" w:hAnsiTheme="majorHAnsi"/>
          <w:color w:val="FF0000"/>
          <w:sz w:val="24"/>
          <w:szCs w:val="24"/>
        </w:rPr>
        <w:t>ž členská základna</w:t>
      </w:r>
      <w:r w:rsidR="00D618B4" w:rsidRPr="00D618B4">
        <w:rPr>
          <w:rFonts w:asciiTheme="majorHAnsi" w:hAnsiTheme="majorHAnsi"/>
          <w:color w:val="FF0000"/>
          <w:sz w:val="24"/>
          <w:szCs w:val="24"/>
        </w:rPr>
        <w:t xml:space="preserve"> je z více než poloviny tvořena oblastí F</w:t>
      </w:r>
      <w:r w:rsidR="00D618B4">
        <w:rPr>
          <w:rFonts w:asciiTheme="majorHAnsi" w:hAnsiTheme="majorHAnsi"/>
          <w:color w:val="FF0000"/>
          <w:sz w:val="24"/>
          <w:szCs w:val="24"/>
        </w:rPr>
        <w:t>)</w:t>
      </w:r>
    </w:p>
    <w:p w14:paraId="62E25ECD" w14:textId="77777777" w:rsidR="00486DF4" w:rsidRPr="00BB3738" w:rsidRDefault="00486DF4" w:rsidP="001969B8">
      <w:pPr>
        <w:pStyle w:val="Odstavecseseznamem"/>
        <w:ind w:left="1080" w:right="140"/>
        <w:jc w:val="both"/>
        <w:rPr>
          <w:rFonts w:asciiTheme="majorHAnsi" w:hAnsiTheme="majorHAnsi"/>
          <w:sz w:val="24"/>
          <w:szCs w:val="24"/>
        </w:rPr>
      </w:pPr>
    </w:p>
    <w:p w14:paraId="0CD0283C" w14:textId="244BD9A0" w:rsidR="000B4DC0" w:rsidRPr="00BB3738" w:rsidRDefault="000B4DC0" w:rsidP="001969B8">
      <w:pPr>
        <w:pStyle w:val="Odstavecseseznamem"/>
        <w:numPr>
          <w:ilvl w:val="0"/>
          <w:numId w:val="31"/>
        </w:numPr>
        <w:ind w:right="140"/>
        <w:jc w:val="both"/>
        <w:rPr>
          <w:rFonts w:asciiTheme="majorHAnsi" w:hAnsiTheme="majorHAnsi"/>
          <w:b/>
          <w:bCs/>
          <w:sz w:val="24"/>
          <w:szCs w:val="24"/>
        </w:rPr>
      </w:pPr>
      <w:r w:rsidRPr="00BB3738">
        <w:rPr>
          <w:rFonts w:asciiTheme="majorHAnsi" w:hAnsiTheme="majorHAnsi"/>
          <w:b/>
          <w:bCs/>
          <w:sz w:val="24"/>
          <w:szCs w:val="24"/>
        </w:rPr>
        <w:t>koeficient – Kolektivní, individuální sport</w:t>
      </w:r>
      <w:r w:rsidR="006B5FEE" w:rsidRPr="00BB3738">
        <w:rPr>
          <w:rFonts w:asciiTheme="majorHAnsi" w:hAnsiTheme="majorHAnsi"/>
          <w:b/>
          <w:bCs/>
          <w:sz w:val="24"/>
          <w:szCs w:val="24"/>
        </w:rPr>
        <w:t xml:space="preserve"> –</w:t>
      </w:r>
      <w:r w:rsidR="006B5FEE" w:rsidRPr="00BB3738">
        <w:rPr>
          <w:rFonts w:asciiTheme="majorHAnsi" w:hAnsiTheme="majorHAnsi"/>
          <w:sz w:val="24"/>
          <w:szCs w:val="24"/>
        </w:rPr>
        <w:t xml:space="preserve"> </w:t>
      </w:r>
      <w:r w:rsidR="006B5FEE" w:rsidRPr="00BB3738">
        <w:rPr>
          <w:rFonts w:asciiTheme="majorHAnsi" w:hAnsiTheme="majorHAnsi"/>
          <w:i/>
          <w:iCs/>
          <w:sz w:val="24"/>
          <w:szCs w:val="24"/>
        </w:rPr>
        <w:t>k</w:t>
      </w:r>
      <w:r w:rsidR="006B5FEE" w:rsidRPr="00BB3738">
        <w:rPr>
          <w:rFonts w:asciiTheme="majorHAnsi" w:hAnsiTheme="majorHAnsi"/>
          <w:sz w:val="24"/>
          <w:szCs w:val="24"/>
        </w:rPr>
        <w:t xml:space="preserve"> násobení</w:t>
      </w:r>
    </w:p>
    <w:p w14:paraId="3BE0A8DE" w14:textId="724E27D9" w:rsidR="000B4DC0" w:rsidRPr="00BB3738" w:rsidRDefault="000B4DC0" w:rsidP="001969B8">
      <w:pPr>
        <w:pStyle w:val="Odstavecseseznamem"/>
        <w:numPr>
          <w:ilvl w:val="0"/>
          <w:numId w:val="32"/>
        </w:numPr>
        <w:ind w:right="140"/>
        <w:jc w:val="both"/>
        <w:rPr>
          <w:rFonts w:asciiTheme="majorHAnsi" w:hAnsiTheme="majorHAnsi"/>
          <w:sz w:val="24"/>
          <w:szCs w:val="24"/>
        </w:rPr>
      </w:pPr>
      <w:r w:rsidRPr="00BB3738">
        <w:rPr>
          <w:rFonts w:asciiTheme="majorHAnsi" w:hAnsiTheme="majorHAnsi"/>
          <w:sz w:val="24"/>
          <w:szCs w:val="24"/>
        </w:rPr>
        <w:t>Individuální – 1,2</w:t>
      </w:r>
    </w:p>
    <w:p w14:paraId="3B5BB069" w14:textId="717D712D" w:rsidR="000B4DC0" w:rsidRDefault="000B4DC0" w:rsidP="001969B8">
      <w:pPr>
        <w:pStyle w:val="Odstavecseseznamem"/>
        <w:numPr>
          <w:ilvl w:val="0"/>
          <w:numId w:val="32"/>
        </w:numPr>
        <w:ind w:right="140"/>
        <w:jc w:val="both"/>
        <w:rPr>
          <w:rFonts w:asciiTheme="majorHAnsi" w:hAnsiTheme="majorHAnsi"/>
          <w:sz w:val="24"/>
          <w:szCs w:val="24"/>
        </w:rPr>
      </w:pPr>
      <w:r w:rsidRPr="00BB3738">
        <w:rPr>
          <w:rFonts w:asciiTheme="majorHAnsi" w:hAnsiTheme="majorHAnsi"/>
          <w:sz w:val="24"/>
          <w:szCs w:val="24"/>
        </w:rPr>
        <w:t>Kolektivní – 1,1</w:t>
      </w:r>
    </w:p>
    <w:p w14:paraId="746BCFF8" w14:textId="77777777" w:rsidR="00486DF4" w:rsidRPr="00BB3738" w:rsidRDefault="00486DF4" w:rsidP="001969B8">
      <w:pPr>
        <w:pStyle w:val="Odstavecseseznamem"/>
        <w:ind w:left="1080" w:right="140"/>
        <w:jc w:val="both"/>
        <w:rPr>
          <w:rFonts w:asciiTheme="majorHAnsi" w:hAnsiTheme="majorHAnsi"/>
          <w:sz w:val="24"/>
          <w:szCs w:val="24"/>
        </w:rPr>
      </w:pPr>
    </w:p>
    <w:p w14:paraId="05CE1E9B" w14:textId="0CE89749" w:rsidR="000B4DC0" w:rsidRPr="00BB3738" w:rsidRDefault="000B4DC0" w:rsidP="001969B8">
      <w:pPr>
        <w:pStyle w:val="Odstavecseseznamem"/>
        <w:numPr>
          <w:ilvl w:val="0"/>
          <w:numId w:val="31"/>
        </w:numPr>
        <w:ind w:right="140"/>
        <w:jc w:val="both"/>
        <w:rPr>
          <w:rFonts w:asciiTheme="majorHAnsi" w:hAnsiTheme="majorHAnsi"/>
          <w:sz w:val="24"/>
          <w:szCs w:val="24"/>
        </w:rPr>
      </w:pPr>
      <w:r w:rsidRPr="00BB3738">
        <w:rPr>
          <w:rFonts w:asciiTheme="majorHAnsi" w:hAnsiTheme="majorHAnsi"/>
          <w:b/>
          <w:bCs/>
          <w:sz w:val="24"/>
          <w:szCs w:val="24"/>
        </w:rPr>
        <w:t>koeficient – Úroveň nejvyšších pravidelně</w:t>
      </w:r>
      <w:r w:rsidRPr="00BB3738">
        <w:rPr>
          <w:rFonts w:asciiTheme="majorHAnsi" w:hAnsiTheme="majorHAnsi"/>
          <w:sz w:val="24"/>
          <w:szCs w:val="24"/>
        </w:rPr>
        <w:t xml:space="preserve"> (alespoň 3x) </w:t>
      </w:r>
      <w:r w:rsidRPr="00BB3738">
        <w:rPr>
          <w:rFonts w:asciiTheme="majorHAnsi" w:hAnsiTheme="majorHAnsi"/>
          <w:b/>
          <w:bCs/>
          <w:sz w:val="24"/>
          <w:szCs w:val="24"/>
        </w:rPr>
        <w:t>absolvovaných soutěží</w:t>
      </w:r>
      <w:r w:rsidRPr="00BB3738">
        <w:rPr>
          <w:rFonts w:asciiTheme="majorHAnsi" w:hAnsiTheme="majorHAnsi"/>
          <w:sz w:val="24"/>
          <w:szCs w:val="24"/>
        </w:rPr>
        <w:t xml:space="preserve"> za posledních 12 měsíců. (nutno doložit)</w:t>
      </w:r>
      <w:r w:rsidR="006B5FEE" w:rsidRPr="00BB3738">
        <w:rPr>
          <w:rFonts w:asciiTheme="majorHAnsi" w:hAnsiTheme="majorHAnsi"/>
          <w:sz w:val="24"/>
          <w:szCs w:val="24"/>
        </w:rPr>
        <w:t xml:space="preserve"> – </w:t>
      </w:r>
      <w:r w:rsidR="006B5FEE" w:rsidRPr="00BB3738">
        <w:rPr>
          <w:rFonts w:asciiTheme="majorHAnsi" w:hAnsiTheme="majorHAnsi"/>
          <w:i/>
          <w:iCs/>
          <w:sz w:val="24"/>
          <w:szCs w:val="24"/>
        </w:rPr>
        <w:t>k</w:t>
      </w:r>
      <w:r w:rsidR="006B5FEE" w:rsidRPr="00BB3738">
        <w:rPr>
          <w:rFonts w:asciiTheme="majorHAnsi" w:hAnsiTheme="majorHAnsi"/>
          <w:sz w:val="24"/>
          <w:szCs w:val="24"/>
        </w:rPr>
        <w:t xml:space="preserve"> násobení</w:t>
      </w:r>
    </w:p>
    <w:p w14:paraId="29091D3F" w14:textId="1E2D7244" w:rsidR="000B4DC0" w:rsidRPr="00BB3738" w:rsidRDefault="000B4DC0" w:rsidP="001969B8">
      <w:pPr>
        <w:pStyle w:val="Odstavecseseznamem"/>
        <w:numPr>
          <w:ilvl w:val="0"/>
          <w:numId w:val="32"/>
        </w:numPr>
        <w:ind w:right="140"/>
        <w:jc w:val="both"/>
        <w:rPr>
          <w:rFonts w:asciiTheme="majorHAnsi" w:hAnsiTheme="majorHAnsi"/>
          <w:sz w:val="24"/>
          <w:szCs w:val="24"/>
        </w:rPr>
      </w:pPr>
      <w:r w:rsidRPr="00BB3738">
        <w:rPr>
          <w:rFonts w:asciiTheme="majorHAnsi" w:hAnsiTheme="majorHAnsi"/>
          <w:sz w:val="24"/>
          <w:szCs w:val="24"/>
        </w:rPr>
        <w:t>Okresní – 1,1</w:t>
      </w:r>
    </w:p>
    <w:p w14:paraId="50854F9A" w14:textId="3E19FC6F" w:rsidR="000B4DC0" w:rsidRPr="00BB3738" w:rsidRDefault="000B4DC0" w:rsidP="001969B8">
      <w:pPr>
        <w:pStyle w:val="Odstavecseseznamem"/>
        <w:numPr>
          <w:ilvl w:val="0"/>
          <w:numId w:val="32"/>
        </w:numPr>
        <w:ind w:right="140"/>
        <w:jc w:val="both"/>
        <w:rPr>
          <w:rFonts w:asciiTheme="majorHAnsi" w:hAnsiTheme="majorHAnsi"/>
          <w:sz w:val="24"/>
          <w:szCs w:val="24"/>
        </w:rPr>
      </w:pPr>
      <w:r w:rsidRPr="00BB3738">
        <w:rPr>
          <w:rFonts w:asciiTheme="majorHAnsi" w:hAnsiTheme="majorHAnsi"/>
          <w:sz w:val="24"/>
          <w:szCs w:val="24"/>
        </w:rPr>
        <w:t>Krajské – 1,2</w:t>
      </w:r>
    </w:p>
    <w:p w14:paraId="05F5FF53" w14:textId="2DD81563" w:rsidR="000B4DC0" w:rsidRPr="00BB3738" w:rsidRDefault="000B4DC0" w:rsidP="001969B8">
      <w:pPr>
        <w:pStyle w:val="Odstavecseseznamem"/>
        <w:numPr>
          <w:ilvl w:val="0"/>
          <w:numId w:val="32"/>
        </w:numPr>
        <w:ind w:right="140"/>
        <w:jc w:val="both"/>
        <w:rPr>
          <w:rFonts w:asciiTheme="majorHAnsi" w:hAnsiTheme="majorHAnsi"/>
          <w:sz w:val="24"/>
          <w:szCs w:val="24"/>
        </w:rPr>
      </w:pPr>
      <w:r w:rsidRPr="00BB3738">
        <w:rPr>
          <w:rFonts w:asciiTheme="majorHAnsi" w:hAnsiTheme="majorHAnsi"/>
          <w:sz w:val="24"/>
          <w:szCs w:val="24"/>
        </w:rPr>
        <w:t>Republikové – 1,3</w:t>
      </w:r>
    </w:p>
    <w:p w14:paraId="55B93AA0" w14:textId="2236B73F" w:rsidR="000B4DC0" w:rsidRPr="00BB3738" w:rsidRDefault="000B4DC0" w:rsidP="001969B8">
      <w:pPr>
        <w:pStyle w:val="Odstavecseseznamem"/>
        <w:numPr>
          <w:ilvl w:val="0"/>
          <w:numId w:val="32"/>
        </w:numPr>
        <w:ind w:right="140"/>
        <w:jc w:val="both"/>
        <w:rPr>
          <w:rFonts w:asciiTheme="majorHAnsi" w:hAnsiTheme="majorHAnsi"/>
          <w:sz w:val="24"/>
          <w:szCs w:val="24"/>
        </w:rPr>
      </w:pPr>
      <w:r w:rsidRPr="00BB3738">
        <w:rPr>
          <w:rFonts w:asciiTheme="majorHAnsi" w:hAnsiTheme="majorHAnsi"/>
          <w:sz w:val="24"/>
          <w:szCs w:val="24"/>
        </w:rPr>
        <w:lastRenderedPageBreak/>
        <w:t>Mezinárodní - 1,4</w:t>
      </w:r>
    </w:p>
    <w:p w14:paraId="50CB355C" w14:textId="13BDC982" w:rsidR="000B4DC0" w:rsidRDefault="000B4DC0" w:rsidP="001969B8">
      <w:pPr>
        <w:pStyle w:val="Odstavecseseznamem"/>
        <w:numPr>
          <w:ilvl w:val="0"/>
          <w:numId w:val="32"/>
        </w:numPr>
        <w:ind w:right="140"/>
        <w:jc w:val="both"/>
        <w:rPr>
          <w:rFonts w:asciiTheme="majorHAnsi" w:hAnsiTheme="majorHAnsi"/>
          <w:sz w:val="24"/>
          <w:szCs w:val="24"/>
        </w:rPr>
      </w:pPr>
      <w:r w:rsidRPr="00BB3738">
        <w:rPr>
          <w:rFonts w:asciiTheme="majorHAnsi" w:hAnsiTheme="majorHAnsi"/>
          <w:sz w:val="24"/>
          <w:szCs w:val="24"/>
        </w:rPr>
        <w:t>Reprezentace – 1,5</w:t>
      </w:r>
    </w:p>
    <w:p w14:paraId="72E847B5" w14:textId="77777777" w:rsidR="00486DF4" w:rsidRPr="00BB3738" w:rsidRDefault="00486DF4" w:rsidP="001969B8">
      <w:pPr>
        <w:pStyle w:val="Odstavecseseznamem"/>
        <w:ind w:left="1080" w:right="140"/>
        <w:jc w:val="both"/>
        <w:rPr>
          <w:rFonts w:asciiTheme="majorHAnsi" w:hAnsiTheme="majorHAnsi"/>
          <w:sz w:val="24"/>
          <w:szCs w:val="24"/>
        </w:rPr>
      </w:pPr>
    </w:p>
    <w:p w14:paraId="4325E50A" w14:textId="52007BEC" w:rsidR="000B4DC0" w:rsidRPr="00BB3738" w:rsidRDefault="000B4DC0" w:rsidP="001969B8">
      <w:pPr>
        <w:pStyle w:val="Odstavecseseznamem"/>
        <w:numPr>
          <w:ilvl w:val="0"/>
          <w:numId w:val="31"/>
        </w:numPr>
        <w:ind w:right="140"/>
        <w:jc w:val="both"/>
        <w:rPr>
          <w:rFonts w:asciiTheme="majorHAnsi" w:hAnsiTheme="majorHAnsi"/>
          <w:b/>
          <w:bCs/>
          <w:sz w:val="24"/>
          <w:szCs w:val="24"/>
        </w:rPr>
      </w:pPr>
      <w:r w:rsidRPr="00BB3738">
        <w:rPr>
          <w:rFonts w:asciiTheme="majorHAnsi" w:hAnsiTheme="majorHAnsi"/>
          <w:b/>
          <w:bCs/>
          <w:sz w:val="24"/>
          <w:szCs w:val="24"/>
        </w:rPr>
        <w:t>koeficient – Propagace, publicita města</w:t>
      </w:r>
      <w:r w:rsidR="006B5FEE" w:rsidRPr="00BB3738">
        <w:rPr>
          <w:rFonts w:asciiTheme="majorHAnsi" w:hAnsiTheme="majorHAnsi"/>
          <w:b/>
          <w:bCs/>
          <w:sz w:val="24"/>
          <w:szCs w:val="24"/>
        </w:rPr>
        <w:t xml:space="preserve"> – </w:t>
      </w:r>
      <w:r w:rsidR="006B5FEE" w:rsidRPr="00BB3738">
        <w:rPr>
          <w:rFonts w:asciiTheme="majorHAnsi" w:hAnsiTheme="majorHAnsi"/>
          <w:i/>
          <w:iCs/>
          <w:sz w:val="24"/>
          <w:szCs w:val="24"/>
        </w:rPr>
        <w:t>k</w:t>
      </w:r>
      <w:r w:rsidR="006B5FEE" w:rsidRPr="00BB3738">
        <w:rPr>
          <w:rFonts w:asciiTheme="majorHAnsi" w:hAnsiTheme="majorHAnsi"/>
          <w:sz w:val="24"/>
          <w:szCs w:val="24"/>
        </w:rPr>
        <w:t xml:space="preserve"> součtu</w:t>
      </w:r>
    </w:p>
    <w:p w14:paraId="17158158" w14:textId="058E0024" w:rsidR="00C140DE" w:rsidRDefault="00E9145B" w:rsidP="001969B8">
      <w:pPr>
        <w:pStyle w:val="Odstavecseseznamem"/>
        <w:numPr>
          <w:ilvl w:val="0"/>
          <w:numId w:val="32"/>
        </w:numPr>
        <w:ind w:right="140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7</w:t>
      </w:r>
      <w:r w:rsidR="000B4DC0" w:rsidRPr="00BB3738">
        <w:rPr>
          <w:rFonts w:asciiTheme="majorHAnsi" w:hAnsiTheme="majorHAnsi"/>
          <w:sz w:val="24"/>
          <w:szCs w:val="24"/>
        </w:rPr>
        <w:t xml:space="preserve"> míst, za které lze získat koeficient navíc (1 </w:t>
      </w:r>
      <w:r w:rsidR="000B4DC0">
        <w:rPr>
          <w:rFonts w:asciiTheme="majorHAnsi" w:hAnsiTheme="majorHAnsi"/>
          <w:color w:val="000000" w:themeColor="text1"/>
          <w:sz w:val="24"/>
          <w:szCs w:val="24"/>
        </w:rPr>
        <w:t>místo navíc znamená +0,03)</w:t>
      </w:r>
    </w:p>
    <w:p w14:paraId="33A80AD8" w14:textId="48AB2D7E" w:rsidR="00E9145B" w:rsidRDefault="003106EE" w:rsidP="001969B8">
      <w:pPr>
        <w:pStyle w:val="Odstavecseseznamem"/>
        <w:numPr>
          <w:ilvl w:val="0"/>
          <w:numId w:val="32"/>
        </w:numPr>
        <w:ind w:right="140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>
        <w:rPr>
          <w:rFonts w:asciiTheme="majorHAnsi" w:hAnsiTheme="majorHAnsi"/>
          <w:color w:val="000000" w:themeColor="text1"/>
          <w:sz w:val="24"/>
          <w:szCs w:val="24"/>
        </w:rPr>
        <w:t>P</w:t>
      </w:r>
      <w:r w:rsidR="00E9145B">
        <w:rPr>
          <w:rFonts w:asciiTheme="majorHAnsi" w:hAnsiTheme="majorHAnsi"/>
          <w:color w:val="000000" w:themeColor="text1"/>
          <w:sz w:val="24"/>
          <w:szCs w:val="24"/>
        </w:rPr>
        <w:t>okud název klubu obsahuje slovo Jeseník, pak klub obdrží 0,09.</w:t>
      </w:r>
    </w:p>
    <w:p w14:paraId="54135BC1" w14:textId="2C5D4499" w:rsidR="000B4DC0" w:rsidRDefault="003106EE" w:rsidP="001969B8">
      <w:pPr>
        <w:pStyle w:val="Odstavecseseznamem"/>
        <w:numPr>
          <w:ilvl w:val="0"/>
          <w:numId w:val="32"/>
        </w:numPr>
        <w:ind w:right="140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>
        <w:rPr>
          <w:rFonts w:asciiTheme="majorHAnsi" w:hAnsiTheme="majorHAnsi"/>
          <w:color w:val="000000" w:themeColor="text1"/>
          <w:sz w:val="24"/>
          <w:szCs w:val="24"/>
        </w:rPr>
        <w:t>T</w:t>
      </w:r>
      <w:r w:rsidR="000B4DC0">
        <w:rPr>
          <w:rFonts w:asciiTheme="majorHAnsi" w:hAnsiTheme="majorHAnsi"/>
          <w:color w:val="000000" w:themeColor="text1"/>
          <w:sz w:val="24"/>
          <w:szCs w:val="24"/>
        </w:rPr>
        <w:t>edy v případě bez propagace 0 míst je koeficient 1,0</w:t>
      </w:r>
    </w:p>
    <w:p w14:paraId="22B5D51C" w14:textId="6FCA26D0" w:rsidR="000B4DC0" w:rsidRDefault="00AC4287" w:rsidP="001969B8">
      <w:pPr>
        <w:pStyle w:val="Odstavecseseznamem"/>
        <w:numPr>
          <w:ilvl w:val="0"/>
          <w:numId w:val="32"/>
        </w:numPr>
        <w:ind w:right="140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>
        <w:rPr>
          <w:rFonts w:asciiTheme="majorHAnsi" w:hAnsiTheme="majorHAnsi"/>
          <w:color w:val="000000" w:themeColor="text1"/>
          <w:sz w:val="24"/>
          <w:szCs w:val="24"/>
        </w:rPr>
        <w:t>M</w:t>
      </w:r>
      <w:r w:rsidR="000B4DC0">
        <w:rPr>
          <w:rFonts w:asciiTheme="majorHAnsi" w:hAnsiTheme="majorHAnsi"/>
          <w:color w:val="000000" w:themeColor="text1"/>
          <w:sz w:val="24"/>
          <w:szCs w:val="24"/>
        </w:rPr>
        <w:t xml:space="preserve">aximálně lze získat za </w:t>
      </w:r>
      <w:r w:rsidR="00E9145B">
        <w:rPr>
          <w:rFonts w:asciiTheme="majorHAnsi" w:hAnsiTheme="majorHAnsi"/>
          <w:color w:val="000000" w:themeColor="text1"/>
          <w:sz w:val="24"/>
          <w:szCs w:val="24"/>
        </w:rPr>
        <w:t>7</w:t>
      </w:r>
      <w:r w:rsidR="000B4DC0">
        <w:rPr>
          <w:rFonts w:asciiTheme="majorHAnsi" w:hAnsiTheme="majorHAnsi"/>
          <w:color w:val="000000" w:themeColor="text1"/>
          <w:sz w:val="24"/>
          <w:szCs w:val="24"/>
        </w:rPr>
        <w:t xml:space="preserve"> míst</w:t>
      </w:r>
      <w:r w:rsidR="00E9145B">
        <w:rPr>
          <w:rFonts w:asciiTheme="majorHAnsi" w:hAnsiTheme="majorHAnsi"/>
          <w:color w:val="000000" w:themeColor="text1"/>
          <w:sz w:val="24"/>
          <w:szCs w:val="24"/>
        </w:rPr>
        <w:t xml:space="preserve"> + za název Jeseník v klubu</w:t>
      </w:r>
      <w:r w:rsidR="000B4DC0">
        <w:rPr>
          <w:rFonts w:asciiTheme="majorHAnsi" w:hAnsiTheme="majorHAnsi"/>
          <w:color w:val="000000" w:themeColor="text1"/>
          <w:sz w:val="24"/>
          <w:szCs w:val="24"/>
        </w:rPr>
        <w:t xml:space="preserve"> = </w:t>
      </w:r>
      <w:r w:rsidR="00E9145B">
        <w:rPr>
          <w:rFonts w:asciiTheme="majorHAnsi" w:hAnsiTheme="majorHAnsi"/>
          <w:color w:val="000000" w:themeColor="text1"/>
          <w:sz w:val="24"/>
          <w:szCs w:val="24"/>
        </w:rPr>
        <w:t>(7</w:t>
      </w:r>
      <w:r w:rsidR="000B4DC0">
        <w:rPr>
          <w:rFonts w:asciiTheme="majorHAnsi" w:hAnsiTheme="majorHAnsi"/>
          <w:color w:val="000000" w:themeColor="text1"/>
          <w:sz w:val="24"/>
          <w:szCs w:val="24"/>
        </w:rPr>
        <w:t>x0,03</w:t>
      </w:r>
      <w:r w:rsidR="00E9145B">
        <w:rPr>
          <w:rFonts w:asciiTheme="majorHAnsi" w:hAnsiTheme="majorHAnsi"/>
          <w:color w:val="000000" w:themeColor="text1"/>
          <w:sz w:val="24"/>
          <w:szCs w:val="24"/>
        </w:rPr>
        <w:t>)+0,09</w:t>
      </w:r>
      <w:r w:rsidR="000B4DC0">
        <w:rPr>
          <w:rFonts w:asciiTheme="majorHAnsi" w:hAnsiTheme="majorHAnsi"/>
          <w:color w:val="000000" w:themeColor="text1"/>
          <w:sz w:val="24"/>
          <w:szCs w:val="24"/>
        </w:rPr>
        <w:t>+1=1,</w:t>
      </w:r>
      <w:r w:rsidR="00E9145B">
        <w:rPr>
          <w:rFonts w:asciiTheme="majorHAnsi" w:hAnsiTheme="majorHAnsi"/>
          <w:color w:val="000000" w:themeColor="text1"/>
          <w:sz w:val="24"/>
          <w:szCs w:val="24"/>
        </w:rPr>
        <w:t>3</w:t>
      </w:r>
      <w:r w:rsidR="000B4DC0">
        <w:rPr>
          <w:rFonts w:asciiTheme="majorHAnsi" w:hAnsiTheme="majorHAnsi"/>
          <w:color w:val="000000" w:themeColor="text1"/>
          <w:sz w:val="24"/>
          <w:szCs w:val="24"/>
        </w:rPr>
        <w:t xml:space="preserve"> koeficient</w:t>
      </w:r>
    </w:p>
    <w:p w14:paraId="75F98FDC" w14:textId="30712E4D" w:rsidR="000B4DC0" w:rsidRDefault="003106EE" w:rsidP="001969B8">
      <w:pPr>
        <w:pStyle w:val="Odstavecseseznamem"/>
        <w:numPr>
          <w:ilvl w:val="0"/>
          <w:numId w:val="32"/>
        </w:numPr>
        <w:ind w:right="140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>
        <w:rPr>
          <w:rFonts w:asciiTheme="majorHAnsi" w:hAnsiTheme="majorHAnsi"/>
          <w:color w:val="000000" w:themeColor="text1"/>
          <w:sz w:val="24"/>
          <w:szCs w:val="24"/>
        </w:rPr>
        <w:t>M</w:t>
      </w:r>
      <w:r w:rsidR="000B4DC0">
        <w:rPr>
          <w:rFonts w:asciiTheme="majorHAnsi" w:hAnsiTheme="majorHAnsi"/>
          <w:color w:val="000000" w:themeColor="text1"/>
          <w:sz w:val="24"/>
          <w:szCs w:val="24"/>
        </w:rPr>
        <w:t>ožn</w:t>
      </w:r>
      <w:r w:rsidR="006F2AF8">
        <w:rPr>
          <w:rFonts w:asciiTheme="majorHAnsi" w:hAnsiTheme="majorHAnsi"/>
          <w:color w:val="000000" w:themeColor="text1"/>
          <w:sz w:val="24"/>
          <w:szCs w:val="24"/>
        </w:rPr>
        <w:t>á</w:t>
      </w:r>
      <w:r w:rsidR="000B4DC0">
        <w:rPr>
          <w:rFonts w:asciiTheme="majorHAnsi" w:hAnsiTheme="majorHAnsi"/>
          <w:color w:val="000000" w:themeColor="text1"/>
          <w:sz w:val="24"/>
          <w:szCs w:val="24"/>
        </w:rPr>
        <w:t xml:space="preserve"> propagační místa = soutěžní oblečení; webové stránky; sociální stránky žadatele</w:t>
      </w:r>
      <w:r w:rsidR="00EA4FE5">
        <w:rPr>
          <w:rFonts w:asciiTheme="majorHAnsi" w:hAnsiTheme="majorHAnsi"/>
          <w:color w:val="000000" w:themeColor="text1"/>
          <w:sz w:val="24"/>
          <w:szCs w:val="24"/>
        </w:rPr>
        <w:t>;</w:t>
      </w:r>
      <w:r w:rsidR="000B4DC0">
        <w:rPr>
          <w:rFonts w:asciiTheme="majorHAnsi" w:hAnsiTheme="majorHAnsi"/>
          <w:color w:val="000000" w:themeColor="text1"/>
          <w:sz w:val="24"/>
          <w:szCs w:val="24"/>
        </w:rPr>
        <w:t xml:space="preserve"> klubové vozidlo</w:t>
      </w:r>
      <w:r w:rsidR="00EA4FE5">
        <w:rPr>
          <w:rFonts w:asciiTheme="majorHAnsi" w:hAnsiTheme="majorHAnsi"/>
          <w:color w:val="000000" w:themeColor="text1"/>
          <w:sz w:val="24"/>
          <w:szCs w:val="24"/>
        </w:rPr>
        <w:t>;</w:t>
      </w:r>
      <w:r w:rsidR="000B4DC0">
        <w:rPr>
          <w:rFonts w:asciiTheme="majorHAnsi" w:hAnsiTheme="majorHAnsi"/>
          <w:color w:val="000000" w:themeColor="text1"/>
          <w:sz w:val="24"/>
          <w:szCs w:val="24"/>
        </w:rPr>
        <w:t xml:space="preserve"> tištěná média </w:t>
      </w:r>
      <w:r w:rsidR="00EA4FE5">
        <w:rPr>
          <w:rFonts w:asciiTheme="majorHAnsi" w:hAnsiTheme="majorHAnsi"/>
          <w:color w:val="000000" w:themeColor="text1"/>
          <w:sz w:val="24"/>
          <w:szCs w:val="24"/>
        </w:rPr>
        <w:t>nebo</w:t>
      </w:r>
      <w:r w:rsidR="00BB3738">
        <w:rPr>
          <w:rFonts w:asciiTheme="majorHAnsi" w:hAnsiTheme="majorHAnsi"/>
          <w:color w:val="000000" w:themeColor="text1"/>
          <w:sz w:val="24"/>
          <w:szCs w:val="24"/>
        </w:rPr>
        <w:t xml:space="preserve"> rozhlas </w:t>
      </w:r>
      <w:r w:rsidR="000B4DC0">
        <w:rPr>
          <w:rFonts w:asciiTheme="majorHAnsi" w:hAnsiTheme="majorHAnsi"/>
          <w:color w:val="000000" w:themeColor="text1"/>
          <w:sz w:val="24"/>
          <w:szCs w:val="24"/>
        </w:rPr>
        <w:t>nadregionálního charakteru</w:t>
      </w:r>
      <w:r w:rsidR="00EA4FE5">
        <w:rPr>
          <w:rFonts w:asciiTheme="majorHAnsi" w:hAnsiTheme="majorHAnsi"/>
          <w:color w:val="000000" w:themeColor="text1"/>
          <w:sz w:val="24"/>
          <w:szCs w:val="24"/>
        </w:rPr>
        <w:t>;</w:t>
      </w:r>
      <w:r w:rsidR="000B4DC0">
        <w:rPr>
          <w:rFonts w:asciiTheme="majorHAnsi" w:hAnsiTheme="majorHAnsi"/>
          <w:color w:val="000000" w:themeColor="text1"/>
          <w:sz w:val="24"/>
          <w:szCs w:val="24"/>
        </w:rPr>
        <w:t xml:space="preserve"> </w:t>
      </w:r>
      <w:r w:rsidR="00BB3738">
        <w:rPr>
          <w:rFonts w:asciiTheme="majorHAnsi" w:hAnsiTheme="majorHAnsi"/>
          <w:color w:val="000000" w:themeColor="text1"/>
          <w:sz w:val="24"/>
          <w:szCs w:val="24"/>
        </w:rPr>
        <w:t xml:space="preserve">televizní propagace </w:t>
      </w:r>
      <w:r w:rsidR="000B4DC0">
        <w:rPr>
          <w:rFonts w:asciiTheme="majorHAnsi" w:hAnsiTheme="majorHAnsi"/>
          <w:color w:val="000000" w:themeColor="text1"/>
          <w:sz w:val="24"/>
          <w:szCs w:val="24"/>
        </w:rPr>
        <w:t>alespoň jednou za poslední rok</w:t>
      </w:r>
      <w:r w:rsidR="00EA4FE5">
        <w:rPr>
          <w:rFonts w:asciiTheme="majorHAnsi" w:hAnsiTheme="majorHAnsi"/>
          <w:color w:val="000000" w:themeColor="text1"/>
          <w:sz w:val="24"/>
          <w:szCs w:val="24"/>
        </w:rPr>
        <w:t>;</w:t>
      </w:r>
      <w:r w:rsidR="000B4DC0">
        <w:rPr>
          <w:rFonts w:asciiTheme="majorHAnsi" w:hAnsiTheme="majorHAnsi"/>
          <w:color w:val="000000" w:themeColor="text1"/>
          <w:sz w:val="24"/>
          <w:szCs w:val="24"/>
        </w:rPr>
        <w:t xml:space="preserve"> </w:t>
      </w:r>
      <w:r w:rsidR="00BB3738">
        <w:rPr>
          <w:rFonts w:asciiTheme="majorHAnsi" w:hAnsiTheme="majorHAnsi"/>
          <w:color w:val="000000" w:themeColor="text1"/>
          <w:sz w:val="24"/>
          <w:szCs w:val="24"/>
        </w:rPr>
        <w:t>c</w:t>
      </w:r>
      <w:r w:rsidR="000B4DC0">
        <w:rPr>
          <w:rFonts w:asciiTheme="majorHAnsi" w:hAnsiTheme="majorHAnsi"/>
          <w:color w:val="000000" w:themeColor="text1"/>
          <w:sz w:val="24"/>
          <w:szCs w:val="24"/>
        </w:rPr>
        <w:t>i</w:t>
      </w:r>
      <w:r w:rsidR="00BB3738">
        <w:rPr>
          <w:rFonts w:asciiTheme="majorHAnsi" w:hAnsiTheme="majorHAnsi"/>
          <w:color w:val="000000" w:themeColor="text1"/>
          <w:sz w:val="24"/>
          <w:szCs w:val="24"/>
        </w:rPr>
        <w:t>vi</w:t>
      </w:r>
      <w:r w:rsidR="000B4DC0">
        <w:rPr>
          <w:rFonts w:asciiTheme="majorHAnsi" w:hAnsiTheme="majorHAnsi"/>
          <w:color w:val="000000" w:themeColor="text1"/>
          <w:sz w:val="24"/>
          <w:szCs w:val="24"/>
        </w:rPr>
        <w:t>lní klubové oblečení</w:t>
      </w:r>
      <w:r w:rsidR="00E9145B">
        <w:rPr>
          <w:rFonts w:asciiTheme="majorHAnsi" w:hAnsiTheme="majorHAnsi"/>
          <w:color w:val="000000" w:themeColor="text1"/>
          <w:sz w:val="24"/>
          <w:szCs w:val="24"/>
        </w:rPr>
        <w:t>.</w:t>
      </w:r>
      <w:r w:rsidR="00EA4FE5">
        <w:rPr>
          <w:rFonts w:asciiTheme="majorHAnsi" w:hAnsiTheme="majorHAnsi"/>
          <w:color w:val="000000" w:themeColor="text1"/>
          <w:sz w:val="24"/>
          <w:szCs w:val="24"/>
        </w:rPr>
        <w:t xml:space="preserve"> </w:t>
      </w:r>
    </w:p>
    <w:p w14:paraId="5B624EFB" w14:textId="77777777" w:rsidR="00486DF4" w:rsidRDefault="00486DF4" w:rsidP="001969B8">
      <w:pPr>
        <w:pStyle w:val="Odstavecseseznamem"/>
        <w:ind w:left="1080" w:right="140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69A5F61E" w14:textId="22E3A143" w:rsidR="000B4DC0" w:rsidRPr="00741269" w:rsidRDefault="000B4DC0" w:rsidP="001969B8">
      <w:pPr>
        <w:pStyle w:val="Odstavecseseznamem"/>
        <w:numPr>
          <w:ilvl w:val="0"/>
          <w:numId w:val="31"/>
        </w:numPr>
        <w:ind w:right="140"/>
        <w:jc w:val="both"/>
        <w:rPr>
          <w:rFonts w:asciiTheme="majorHAnsi" w:hAnsiTheme="majorHAnsi"/>
          <w:b/>
          <w:color w:val="000000" w:themeColor="text1"/>
          <w:sz w:val="24"/>
          <w:szCs w:val="24"/>
        </w:rPr>
      </w:pPr>
      <w:r w:rsidRPr="00741269">
        <w:rPr>
          <w:rFonts w:asciiTheme="majorHAnsi" w:hAnsiTheme="majorHAnsi"/>
          <w:b/>
          <w:color w:val="000000" w:themeColor="text1"/>
          <w:sz w:val="24"/>
          <w:szCs w:val="24"/>
        </w:rPr>
        <w:t xml:space="preserve">koeficient – </w:t>
      </w:r>
      <w:r w:rsidR="00CB221F" w:rsidRPr="00741269">
        <w:rPr>
          <w:rFonts w:asciiTheme="majorHAnsi" w:hAnsiTheme="majorHAnsi"/>
          <w:b/>
          <w:color w:val="000000" w:themeColor="text1"/>
          <w:sz w:val="24"/>
          <w:szCs w:val="24"/>
        </w:rPr>
        <w:t>Součet p</w:t>
      </w:r>
      <w:r w:rsidRPr="00741269">
        <w:rPr>
          <w:rFonts w:asciiTheme="majorHAnsi" w:hAnsiTheme="majorHAnsi"/>
          <w:b/>
          <w:color w:val="000000" w:themeColor="text1"/>
          <w:sz w:val="24"/>
          <w:szCs w:val="24"/>
        </w:rPr>
        <w:t>ořádan</w:t>
      </w:r>
      <w:r w:rsidR="00CB221F" w:rsidRPr="00741269">
        <w:rPr>
          <w:rFonts w:asciiTheme="majorHAnsi" w:hAnsiTheme="majorHAnsi"/>
          <w:b/>
          <w:color w:val="000000" w:themeColor="text1"/>
          <w:sz w:val="24"/>
          <w:szCs w:val="24"/>
        </w:rPr>
        <w:t>ých</w:t>
      </w:r>
      <w:r w:rsidRPr="00741269">
        <w:rPr>
          <w:rFonts w:asciiTheme="majorHAnsi" w:hAnsiTheme="majorHAnsi"/>
          <w:b/>
          <w:color w:val="000000" w:themeColor="text1"/>
          <w:sz w:val="24"/>
          <w:szCs w:val="24"/>
        </w:rPr>
        <w:t xml:space="preserve"> akc</w:t>
      </w:r>
      <w:r w:rsidR="00CB221F" w:rsidRPr="00741269">
        <w:rPr>
          <w:rFonts w:asciiTheme="majorHAnsi" w:hAnsiTheme="majorHAnsi"/>
          <w:b/>
          <w:color w:val="000000" w:themeColor="text1"/>
          <w:sz w:val="24"/>
          <w:szCs w:val="24"/>
        </w:rPr>
        <w:t>í</w:t>
      </w:r>
      <w:r w:rsidR="006B5FEE" w:rsidRPr="00741269">
        <w:rPr>
          <w:rStyle w:val="Znakapoznpodarou"/>
          <w:rFonts w:asciiTheme="majorHAnsi" w:hAnsiTheme="majorHAnsi"/>
          <w:b/>
          <w:color w:val="000000" w:themeColor="text1"/>
          <w:sz w:val="24"/>
          <w:szCs w:val="24"/>
        </w:rPr>
        <w:footnoteReference w:id="6"/>
      </w:r>
      <w:r w:rsidRPr="00741269">
        <w:rPr>
          <w:rFonts w:asciiTheme="majorHAnsi" w:hAnsiTheme="majorHAnsi"/>
          <w:b/>
          <w:color w:val="000000" w:themeColor="text1"/>
          <w:sz w:val="24"/>
          <w:szCs w:val="24"/>
        </w:rPr>
        <w:t xml:space="preserve"> pro veřejnost</w:t>
      </w:r>
    </w:p>
    <w:p w14:paraId="5F000B6D" w14:textId="1A3C7064" w:rsidR="000B4DC0" w:rsidRDefault="000B4DC0" w:rsidP="001969B8">
      <w:pPr>
        <w:pStyle w:val="Odstavecseseznamem"/>
        <w:numPr>
          <w:ilvl w:val="0"/>
          <w:numId w:val="32"/>
        </w:numPr>
        <w:ind w:right="140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>
        <w:rPr>
          <w:rFonts w:asciiTheme="majorHAnsi" w:hAnsiTheme="majorHAnsi"/>
          <w:color w:val="000000" w:themeColor="text1"/>
          <w:sz w:val="24"/>
          <w:szCs w:val="24"/>
        </w:rPr>
        <w:t>Počet pořádaných sportovních akcí pro veřejnost v následujícím roce s předpokládanou účastí nad 30 osob – každá taková akce = +0,07</w:t>
      </w:r>
    </w:p>
    <w:p w14:paraId="04EC7852" w14:textId="178BA7C2" w:rsidR="000B4DC0" w:rsidRDefault="000B4DC0" w:rsidP="001969B8">
      <w:pPr>
        <w:pStyle w:val="Odstavecseseznamem"/>
        <w:numPr>
          <w:ilvl w:val="0"/>
          <w:numId w:val="32"/>
        </w:numPr>
        <w:ind w:right="140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>
        <w:rPr>
          <w:rFonts w:asciiTheme="majorHAnsi" w:hAnsiTheme="majorHAnsi"/>
          <w:color w:val="000000" w:themeColor="text1"/>
          <w:sz w:val="24"/>
          <w:szCs w:val="24"/>
        </w:rPr>
        <w:t>Počet pořádaných sportovních akcí pro veřejnost v následujícím roce s předpokládanou účastí nad 100 osob – každá taková akce = +0,2</w:t>
      </w:r>
    </w:p>
    <w:p w14:paraId="63AF8D46" w14:textId="7D6F810F" w:rsidR="00E9145B" w:rsidRDefault="003106EE" w:rsidP="001969B8">
      <w:pPr>
        <w:pStyle w:val="Odstavecseseznamem"/>
        <w:numPr>
          <w:ilvl w:val="0"/>
          <w:numId w:val="32"/>
        </w:numPr>
        <w:ind w:right="140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>
        <w:rPr>
          <w:rFonts w:asciiTheme="majorHAnsi" w:hAnsiTheme="majorHAnsi"/>
          <w:color w:val="000000" w:themeColor="text1"/>
          <w:sz w:val="24"/>
          <w:szCs w:val="24"/>
        </w:rPr>
        <w:t>S</w:t>
      </w:r>
      <w:r w:rsidR="00E9145B">
        <w:rPr>
          <w:rFonts w:asciiTheme="majorHAnsi" w:hAnsiTheme="majorHAnsi"/>
          <w:color w:val="000000" w:themeColor="text1"/>
          <w:sz w:val="24"/>
          <w:szCs w:val="24"/>
        </w:rPr>
        <w:t>oučástí žádostí bude podrobné vyjmenování jednotlivých akcí.</w:t>
      </w:r>
    </w:p>
    <w:p w14:paraId="7130F68C" w14:textId="42E10CD3" w:rsidR="00CD5381" w:rsidRPr="00CD5381" w:rsidRDefault="003106EE" w:rsidP="001969B8">
      <w:pPr>
        <w:pStyle w:val="Odstavecseseznamem"/>
        <w:numPr>
          <w:ilvl w:val="0"/>
          <w:numId w:val="32"/>
        </w:numPr>
        <w:ind w:right="140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>
        <w:rPr>
          <w:rFonts w:asciiTheme="majorHAnsi" w:hAnsiTheme="majorHAnsi"/>
          <w:color w:val="000000" w:themeColor="text1"/>
          <w:sz w:val="24"/>
          <w:szCs w:val="24"/>
        </w:rPr>
        <w:t>O</w:t>
      </w:r>
      <w:r w:rsidR="00CD5381" w:rsidRPr="00CD5381">
        <w:rPr>
          <w:rFonts w:asciiTheme="majorHAnsi" w:hAnsiTheme="majorHAnsi"/>
          <w:color w:val="000000" w:themeColor="text1"/>
          <w:sz w:val="24"/>
          <w:szCs w:val="24"/>
        </w:rPr>
        <w:t>mezení počtu akcí na max. 5 pro každou kategorii zvlášť (nad 30 osob a nad 100 osob),</w:t>
      </w:r>
    </w:p>
    <w:p w14:paraId="01D5271C" w14:textId="66FE9EB5" w:rsidR="00CD5381" w:rsidRDefault="00AC4287" w:rsidP="001969B8">
      <w:pPr>
        <w:pStyle w:val="Odstavecseseznamem"/>
        <w:numPr>
          <w:ilvl w:val="0"/>
          <w:numId w:val="32"/>
        </w:numPr>
        <w:ind w:right="140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>
        <w:rPr>
          <w:rFonts w:asciiTheme="majorHAnsi" w:hAnsiTheme="majorHAnsi"/>
          <w:color w:val="000000" w:themeColor="text1"/>
          <w:sz w:val="24"/>
          <w:szCs w:val="24"/>
        </w:rPr>
        <w:t>M</w:t>
      </w:r>
      <w:r w:rsidR="00CD5381" w:rsidRPr="00CD5381">
        <w:rPr>
          <w:rFonts w:asciiTheme="majorHAnsi" w:hAnsiTheme="majorHAnsi"/>
          <w:color w:val="000000" w:themeColor="text1"/>
          <w:sz w:val="24"/>
          <w:szCs w:val="24"/>
        </w:rPr>
        <w:t>aximálně tedy klub může získat (5 x 0,07) + (5 x 0,2) = 1,35</w:t>
      </w:r>
    </w:p>
    <w:p w14:paraId="7A395670" w14:textId="77777777" w:rsidR="00486DF4" w:rsidRDefault="00486DF4" w:rsidP="001969B8">
      <w:pPr>
        <w:pStyle w:val="Odstavecseseznamem"/>
        <w:ind w:left="1080" w:right="140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698A28A7" w14:textId="69E741BE" w:rsidR="00CD5381" w:rsidRDefault="00CD5381" w:rsidP="001969B8">
      <w:pPr>
        <w:pStyle w:val="Odstavecseseznamem"/>
        <w:numPr>
          <w:ilvl w:val="0"/>
          <w:numId w:val="31"/>
        </w:numPr>
        <w:ind w:right="140"/>
        <w:jc w:val="both"/>
        <w:rPr>
          <w:rFonts w:asciiTheme="majorHAnsi" w:hAnsiTheme="majorHAnsi"/>
          <w:b/>
          <w:color w:val="000000" w:themeColor="text1"/>
          <w:sz w:val="24"/>
          <w:szCs w:val="24"/>
        </w:rPr>
      </w:pPr>
      <w:r w:rsidRPr="00CD5381">
        <w:rPr>
          <w:rFonts w:asciiTheme="majorHAnsi" w:hAnsiTheme="majorHAnsi"/>
          <w:b/>
          <w:color w:val="000000" w:themeColor="text1"/>
          <w:sz w:val="24"/>
          <w:szCs w:val="24"/>
        </w:rPr>
        <w:t>Koeficient – Komplexnost klubu v nabídce věkových kategorií</w:t>
      </w:r>
      <w:r>
        <w:rPr>
          <w:rFonts w:asciiTheme="majorHAnsi" w:hAnsiTheme="majorHAnsi"/>
          <w:b/>
          <w:color w:val="000000" w:themeColor="text1"/>
          <w:sz w:val="24"/>
          <w:szCs w:val="24"/>
        </w:rPr>
        <w:t xml:space="preserve"> – </w:t>
      </w:r>
      <w:r w:rsidRPr="00CD5381">
        <w:rPr>
          <w:rFonts w:asciiTheme="majorHAnsi" w:hAnsiTheme="majorHAnsi"/>
          <w:i/>
          <w:color w:val="000000" w:themeColor="text1"/>
          <w:sz w:val="24"/>
          <w:szCs w:val="24"/>
        </w:rPr>
        <w:t>k</w:t>
      </w:r>
      <w:r w:rsidRPr="00CD5381">
        <w:rPr>
          <w:rFonts w:asciiTheme="majorHAnsi" w:hAnsiTheme="majorHAnsi"/>
          <w:color w:val="000000" w:themeColor="text1"/>
          <w:sz w:val="24"/>
          <w:szCs w:val="24"/>
        </w:rPr>
        <w:t xml:space="preserve"> násobení</w:t>
      </w:r>
    </w:p>
    <w:p w14:paraId="77ED4167" w14:textId="1C3CCD2B" w:rsidR="00CD5381" w:rsidRDefault="00CD5381" w:rsidP="001969B8">
      <w:pPr>
        <w:pStyle w:val="Odstavecseseznamem"/>
        <w:numPr>
          <w:ilvl w:val="0"/>
          <w:numId w:val="32"/>
        </w:numPr>
        <w:ind w:right="140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CD5381">
        <w:rPr>
          <w:rFonts w:asciiTheme="majorHAnsi" w:hAnsiTheme="majorHAnsi"/>
          <w:color w:val="000000" w:themeColor="text1"/>
          <w:sz w:val="24"/>
          <w:szCs w:val="24"/>
        </w:rPr>
        <w:t xml:space="preserve">Cílem koeficientu je motivovat kluby k široké věkové nabídce sportovní oblasti. Širší spektrum </w:t>
      </w:r>
      <w:r>
        <w:rPr>
          <w:rFonts w:asciiTheme="majorHAnsi" w:hAnsiTheme="majorHAnsi"/>
          <w:color w:val="000000" w:themeColor="text1"/>
          <w:sz w:val="24"/>
          <w:szCs w:val="24"/>
        </w:rPr>
        <w:t xml:space="preserve">kategorií u </w:t>
      </w:r>
      <w:r w:rsidRPr="00CD5381">
        <w:rPr>
          <w:rFonts w:asciiTheme="majorHAnsi" w:hAnsiTheme="majorHAnsi"/>
          <w:color w:val="000000" w:themeColor="text1"/>
          <w:sz w:val="24"/>
          <w:szCs w:val="24"/>
        </w:rPr>
        <w:t xml:space="preserve">sportovních klubů zvyšuje koeficient. Tento koeficient vhodně reaguje na zvýšené náklady klubů při péči o širší věkovou strukturu členů. </w:t>
      </w:r>
    </w:p>
    <w:p w14:paraId="368A2656" w14:textId="77777777" w:rsidR="00CD5381" w:rsidRDefault="00CD5381" w:rsidP="001969B8">
      <w:pPr>
        <w:pStyle w:val="Odstavecseseznamem"/>
        <w:numPr>
          <w:ilvl w:val="0"/>
          <w:numId w:val="32"/>
        </w:numPr>
        <w:ind w:right="140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>
        <w:rPr>
          <w:rFonts w:asciiTheme="majorHAnsi" w:hAnsiTheme="majorHAnsi"/>
          <w:color w:val="000000" w:themeColor="text1"/>
          <w:sz w:val="24"/>
          <w:szCs w:val="24"/>
        </w:rPr>
        <w:t xml:space="preserve">Pro zápočet kategorie </w:t>
      </w:r>
      <w:r w:rsidRPr="00CD5381">
        <w:rPr>
          <w:rFonts w:asciiTheme="majorHAnsi" w:hAnsiTheme="majorHAnsi"/>
          <w:color w:val="000000" w:themeColor="text1"/>
          <w:sz w:val="24"/>
          <w:szCs w:val="24"/>
        </w:rPr>
        <w:t>musí být min. 5 aktivních členů</w:t>
      </w:r>
      <w:r>
        <w:rPr>
          <w:rFonts w:asciiTheme="majorHAnsi" w:hAnsiTheme="majorHAnsi"/>
          <w:color w:val="000000" w:themeColor="text1"/>
          <w:sz w:val="24"/>
          <w:szCs w:val="24"/>
        </w:rPr>
        <w:t xml:space="preserve"> </w:t>
      </w:r>
      <w:r w:rsidRPr="00CD5381">
        <w:rPr>
          <w:rFonts w:asciiTheme="majorHAnsi" w:hAnsiTheme="majorHAnsi"/>
          <w:color w:val="000000" w:themeColor="text1"/>
          <w:sz w:val="24"/>
          <w:szCs w:val="24"/>
        </w:rPr>
        <w:t>v každé kategorii</w:t>
      </w:r>
    </w:p>
    <w:p w14:paraId="6397AF68" w14:textId="4E19B32B" w:rsidR="00CD5381" w:rsidRPr="00CD5381" w:rsidRDefault="00486DF4" w:rsidP="001969B8">
      <w:pPr>
        <w:pStyle w:val="Odstavecseseznamem"/>
        <w:numPr>
          <w:ilvl w:val="0"/>
          <w:numId w:val="32"/>
        </w:numPr>
        <w:ind w:right="140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>
        <w:rPr>
          <w:rFonts w:asciiTheme="majorHAnsi" w:hAnsiTheme="majorHAnsi"/>
          <w:color w:val="000000" w:themeColor="text1"/>
          <w:sz w:val="24"/>
          <w:szCs w:val="24"/>
        </w:rPr>
        <w:t>V</w:t>
      </w:r>
      <w:r w:rsidR="00CD5381" w:rsidRPr="00CD5381">
        <w:rPr>
          <w:rFonts w:asciiTheme="majorHAnsi" w:hAnsiTheme="majorHAnsi"/>
          <w:color w:val="000000" w:themeColor="text1"/>
          <w:sz w:val="24"/>
          <w:szCs w:val="24"/>
        </w:rPr>
        <w:t>ýše koeficientu</w:t>
      </w:r>
      <w:r>
        <w:rPr>
          <w:rFonts w:asciiTheme="majorHAnsi" w:hAnsiTheme="majorHAnsi"/>
          <w:color w:val="000000" w:themeColor="text1"/>
          <w:sz w:val="24"/>
          <w:szCs w:val="24"/>
        </w:rPr>
        <w:t xml:space="preserve"> (</w:t>
      </w:r>
      <w:proofErr w:type="spellStart"/>
      <w:r>
        <w:rPr>
          <w:rFonts w:asciiTheme="majorHAnsi" w:hAnsiTheme="majorHAnsi"/>
          <w:color w:val="000000" w:themeColor="text1"/>
          <w:sz w:val="24"/>
          <w:szCs w:val="24"/>
        </w:rPr>
        <w:t>koef</w:t>
      </w:r>
      <w:proofErr w:type="spellEnd"/>
      <w:r>
        <w:rPr>
          <w:rFonts w:asciiTheme="majorHAnsi" w:hAnsiTheme="majorHAnsi"/>
          <w:color w:val="000000" w:themeColor="text1"/>
          <w:sz w:val="24"/>
          <w:szCs w:val="24"/>
        </w:rPr>
        <w:t>.)</w:t>
      </w:r>
      <w:r w:rsidR="00CD5381" w:rsidRPr="00CD5381">
        <w:rPr>
          <w:rFonts w:asciiTheme="majorHAnsi" w:hAnsiTheme="majorHAnsi"/>
          <w:color w:val="000000" w:themeColor="text1"/>
          <w:sz w:val="24"/>
          <w:szCs w:val="24"/>
        </w:rPr>
        <w:t xml:space="preserve"> - pokud má klub 1 kategorii - koeficien</w:t>
      </w:r>
      <w:r>
        <w:rPr>
          <w:rFonts w:asciiTheme="majorHAnsi" w:hAnsiTheme="majorHAnsi"/>
          <w:color w:val="000000" w:themeColor="text1"/>
          <w:sz w:val="24"/>
          <w:szCs w:val="24"/>
        </w:rPr>
        <w:t xml:space="preserve">t  1,0; při 2 kategoriích - </w:t>
      </w:r>
      <w:proofErr w:type="spellStart"/>
      <w:r>
        <w:rPr>
          <w:rFonts w:asciiTheme="majorHAnsi" w:hAnsiTheme="majorHAnsi"/>
          <w:color w:val="000000" w:themeColor="text1"/>
          <w:sz w:val="24"/>
          <w:szCs w:val="24"/>
        </w:rPr>
        <w:t>koef</w:t>
      </w:r>
      <w:proofErr w:type="spellEnd"/>
      <w:r>
        <w:rPr>
          <w:rFonts w:asciiTheme="majorHAnsi" w:hAnsiTheme="majorHAnsi"/>
          <w:color w:val="000000" w:themeColor="text1"/>
          <w:sz w:val="24"/>
          <w:szCs w:val="24"/>
        </w:rPr>
        <w:t>. 1,1;</w:t>
      </w:r>
      <w:r w:rsidR="00CD5381" w:rsidRPr="00CD5381">
        <w:rPr>
          <w:rFonts w:asciiTheme="majorHAnsi" w:hAnsiTheme="majorHAnsi"/>
          <w:color w:val="000000" w:themeColor="text1"/>
          <w:sz w:val="24"/>
          <w:szCs w:val="24"/>
        </w:rPr>
        <w:t xml:space="preserve"> při 3 kategoriích - </w:t>
      </w:r>
      <w:proofErr w:type="spellStart"/>
      <w:r w:rsidR="00CD5381" w:rsidRPr="00CD5381">
        <w:rPr>
          <w:rFonts w:asciiTheme="majorHAnsi" w:hAnsiTheme="majorHAnsi"/>
          <w:color w:val="000000" w:themeColor="text1"/>
          <w:sz w:val="24"/>
          <w:szCs w:val="24"/>
        </w:rPr>
        <w:t>koef</w:t>
      </w:r>
      <w:proofErr w:type="spellEnd"/>
      <w:r w:rsidR="00CD5381" w:rsidRPr="00CD5381">
        <w:rPr>
          <w:rFonts w:asciiTheme="majorHAnsi" w:hAnsiTheme="majorHAnsi"/>
          <w:color w:val="000000" w:themeColor="text1"/>
          <w:sz w:val="24"/>
          <w:szCs w:val="24"/>
        </w:rPr>
        <w:t>. 1,2</w:t>
      </w:r>
      <w:r>
        <w:rPr>
          <w:rFonts w:asciiTheme="majorHAnsi" w:hAnsiTheme="majorHAnsi"/>
          <w:color w:val="000000" w:themeColor="text1"/>
          <w:sz w:val="24"/>
          <w:szCs w:val="24"/>
        </w:rPr>
        <w:t xml:space="preserve">; při 4 kategoriích - </w:t>
      </w:r>
      <w:proofErr w:type="spellStart"/>
      <w:r>
        <w:rPr>
          <w:rFonts w:asciiTheme="majorHAnsi" w:hAnsiTheme="majorHAnsi"/>
          <w:color w:val="000000" w:themeColor="text1"/>
          <w:sz w:val="24"/>
          <w:szCs w:val="24"/>
        </w:rPr>
        <w:t>koef</w:t>
      </w:r>
      <w:proofErr w:type="spellEnd"/>
      <w:r>
        <w:rPr>
          <w:rFonts w:asciiTheme="majorHAnsi" w:hAnsiTheme="majorHAnsi"/>
          <w:color w:val="000000" w:themeColor="text1"/>
          <w:sz w:val="24"/>
          <w:szCs w:val="24"/>
        </w:rPr>
        <w:t>. 1,3;</w:t>
      </w:r>
      <w:r w:rsidR="00CD5381" w:rsidRPr="00CD5381">
        <w:rPr>
          <w:rFonts w:asciiTheme="majorHAnsi" w:hAnsiTheme="majorHAnsi"/>
          <w:color w:val="000000" w:themeColor="text1"/>
          <w:sz w:val="24"/>
          <w:szCs w:val="24"/>
        </w:rPr>
        <w:t xml:space="preserve"> při 5 kategoriích - </w:t>
      </w:r>
      <w:proofErr w:type="spellStart"/>
      <w:r w:rsidR="00CD5381" w:rsidRPr="00CD5381">
        <w:rPr>
          <w:rFonts w:asciiTheme="majorHAnsi" w:hAnsiTheme="majorHAnsi"/>
          <w:color w:val="000000" w:themeColor="text1"/>
          <w:sz w:val="24"/>
          <w:szCs w:val="24"/>
        </w:rPr>
        <w:t>koef</w:t>
      </w:r>
      <w:proofErr w:type="spellEnd"/>
      <w:r w:rsidR="00CD5381" w:rsidRPr="00CD5381">
        <w:rPr>
          <w:rFonts w:asciiTheme="majorHAnsi" w:hAnsiTheme="majorHAnsi"/>
          <w:color w:val="000000" w:themeColor="text1"/>
          <w:sz w:val="24"/>
          <w:szCs w:val="24"/>
        </w:rPr>
        <w:t xml:space="preserve">. 1,4 a při 6 kategoriích - </w:t>
      </w:r>
      <w:proofErr w:type="spellStart"/>
      <w:r w:rsidR="00CD5381" w:rsidRPr="00CD5381">
        <w:rPr>
          <w:rFonts w:asciiTheme="majorHAnsi" w:hAnsiTheme="majorHAnsi"/>
          <w:color w:val="000000" w:themeColor="text1"/>
          <w:sz w:val="24"/>
          <w:szCs w:val="24"/>
        </w:rPr>
        <w:t>koef</w:t>
      </w:r>
      <w:proofErr w:type="spellEnd"/>
      <w:r w:rsidR="00CD5381" w:rsidRPr="00CD5381">
        <w:rPr>
          <w:rFonts w:asciiTheme="majorHAnsi" w:hAnsiTheme="majorHAnsi"/>
          <w:color w:val="000000" w:themeColor="text1"/>
          <w:sz w:val="24"/>
          <w:szCs w:val="24"/>
        </w:rPr>
        <w:t>. 1,5.</w:t>
      </w:r>
    </w:p>
    <w:p w14:paraId="69F127CA" w14:textId="77777777" w:rsidR="00CD5381" w:rsidRPr="00486DF4" w:rsidRDefault="00CD5381" w:rsidP="001969B8">
      <w:pPr>
        <w:pStyle w:val="Odstavecseseznamem"/>
        <w:numPr>
          <w:ilvl w:val="0"/>
          <w:numId w:val="32"/>
        </w:numPr>
        <w:ind w:right="140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86DF4">
        <w:rPr>
          <w:rFonts w:asciiTheme="majorHAnsi" w:hAnsiTheme="majorHAnsi"/>
          <w:color w:val="000000" w:themeColor="text1"/>
          <w:sz w:val="24"/>
          <w:szCs w:val="24"/>
        </w:rPr>
        <w:t xml:space="preserve">Rozdělení sportovců dle věku: </w:t>
      </w:r>
    </w:p>
    <w:p w14:paraId="1AC850A9" w14:textId="6997B2CE" w:rsidR="00CD5381" w:rsidRPr="00486DF4" w:rsidRDefault="00CD5381" w:rsidP="001969B8">
      <w:pPr>
        <w:pStyle w:val="Odstavecseseznamem"/>
        <w:numPr>
          <w:ilvl w:val="0"/>
          <w:numId w:val="37"/>
        </w:numPr>
        <w:ind w:right="140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86DF4">
        <w:rPr>
          <w:rFonts w:asciiTheme="majorHAnsi" w:hAnsiTheme="majorHAnsi"/>
          <w:color w:val="000000" w:themeColor="text1"/>
          <w:sz w:val="24"/>
          <w:szCs w:val="24"/>
        </w:rPr>
        <w:t>do 7 let</w:t>
      </w:r>
    </w:p>
    <w:p w14:paraId="36676420" w14:textId="69C6717A" w:rsidR="00CD5381" w:rsidRPr="00486DF4" w:rsidRDefault="00CD5381" w:rsidP="001969B8">
      <w:pPr>
        <w:pStyle w:val="Odstavecseseznamem"/>
        <w:numPr>
          <w:ilvl w:val="0"/>
          <w:numId w:val="37"/>
        </w:numPr>
        <w:ind w:right="140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86DF4">
        <w:rPr>
          <w:rFonts w:asciiTheme="majorHAnsi" w:hAnsiTheme="majorHAnsi"/>
          <w:color w:val="000000" w:themeColor="text1"/>
          <w:sz w:val="24"/>
          <w:szCs w:val="24"/>
        </w:rPr>
        <w:t>8 až 10 let</w:t>
      </w:r>
    </w:p>
    <w:p w14:paraId="360D0728" w14:textId="7B1ABE2B" w:rsidR="00CD5381" w:rsidRPr="00486DF4" w:rsidRDefault="00CD5381" w:rsidP="001969B8">
      <w:pPr>
        <w:pStyle w:val="Odstavecseseznamem"/>
        <w:numPr>
          <w:ilvl w:val="0"/>
          <w:numId w:val="37"/>
        </w:numPr>
        <w:ind w:right="140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86DF4">
        <w:rPr>
          <w:rFonts w:asciiTheme="majorHAnsi" w:hAnsiTheme="majorHAnsi"/>
          <w:color w:val="000000" w:themeColor="text1"/>
          <w:sz w:val="24"/>
          <w:szCs w:val="24"/>
        </w:rPr>
        <w:t>11 až 15 let</w:t>
      </w:r>
    </w:p>
    <w:p w14:paraId="0094D14A" w14:textId="1914922A" w:rsidR="00CD5381" w:rsidRPr="00486DF4" w:rsidRDefault="00CD5381" w:rsidP="001969B8">
      <w:pPr>
        <w:pStyle w:val="Odstavecseseznamem"/>
        <w:numPr>
          <w:ilvl w:val="0"/>
          <w:numId w:val="37"/>
        </w:numPr>
        <w:ind w:right="140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86DF4">
        <w:rPr>
          <w:rFonts w:asciiTheme="majorHAnsi" w:hAnsiTheme="majorHAnsi"/>
          <w:color w:val="000000" w:themeColor="text1"/>
          <w:sz w:val="24"/>
          <w:szCs w:val="24"/>
        </w:rPr>
        <w:t>16 až 20 let</w:t>
      </w:r>
    </w:p>
    <w:p w14:paraId="3AAF8F50" w14:textId="1BD94794" w:rsidR="00CD5381" w:rsidRPr="00486DF4" w:rsidRDefault="00CD5381" w:rsidP="001969B8">
      <w:pPr>
        <w:pStyle w:val="Odstavecseseznamem"/>
        <w:numPr>
          <w:ilvl w:val="0"/>
          <w:numId w:val="37"/>
        </w:numPr>
        <w:ind w:right="140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86DF4">
        <w:rPr>
          <w:rFonts w:asciiTheme="majorHAnsi" w:hAnsiTheme="majorHAnsi"/>
          <w:color w:val="000000" w:themeColor="text1"/>
          <w:sz w:val="24"/>
          <w:szCs w:val="24"/>
        </w:rPr>
        <w:t>21 až 26 let</w:t>
      </w:r>
    </w:p>
    <w:p w14:paraId="43703B3E" w14:textId="00A29754" w:rsidR="00CD5381" w:rsidRPr="00486DF4" w:rsidRDefault="00CD5381" w:rsidP="001969B8">
      <w:pPr>
        <w:pStyle w:val="Odstavecseseznamem"/>
        <w:numPr>
          <w:ilvl w:val="0"/>
          <w:numId w:val="37"/>
        </w:numPr>
        <w:ind w:right="140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86DF4">
        <w:rPr>
          <w:rFonts w:asciiTheme="majorHAnsi" w:hAnsiTheme="majorHAnsi"/>
          <w:color w:val="000000" w:themeColor="text1"/>
          <w:sz w:val="24"/>
          <w:szCs w:val="24"/>
        </w:rPr>
        <w:t>nad 26 let</w:t>
      </w:r>
    </w:p>
    <w:p w14:paraId="54B1AE06" w14:textId="0D3C98A3" w:rsidR="006B5FEE" w:rsidRDefault="006B5FEE" w:rsidP="001969B8">
      <w:pPr>
        <w:ind w:right="140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65AB0194" w14:textId="4B839038" w:rsidR="00CF2299" w:rsidRPr="00BB3738" w:rsidRDefault="00CF2299" w:rsidP="001969B8">
      <w:pPr>
        <w:ind w:right="140"/>
        <w:jc w:val="both"/>
        <w:rPr>
          <w:rFonts w:asciiTheme="majorHAnsi" w:hAnsiTheme="majorHAnsi"/>
          <w:b/>
          <w:bCs/>
          <w:sz w:val="24"/>
          <w:szCs w:val="24"/>
        </w:rPr>
      </w:pPr>
      <w:r w:rsidRPr="00BB3738">
        <w:rPr>
          <w:rFonts w:asciiTheme="majorHAnsi" w:hAnsiTheme="majorHAnsi"/>
          <w:b/>
          <w:bCs/>
          <w:sz w:val="24"/>
          <w:szCs w:val="24"/>
        </w:rPr>
        <w:t>Výpočet</w:t>
      </w:r>
      <w:r w:rsidR="00CB221F">
        <w:rPr>
          <w:rFonts w:asciiTheme="majorHAnsi" w:hAnsiTheme="majorHAnsi"/>
          <w:b/>
          <w:bCs/>
          <w:sz w:val="24"/>
          <w:szCs w:val="24"/>
        </w:rPr>
        <w:t xml:space="preserve"> celkového</w:t>
      </w:r>
      <w:r w:rsidRPr="00BB3738">
        <w:rPr>
          <w:rFonts w:asciiTheme="majorHAnsi" w:hAnsiTheme="majorHAnsi"/>
          <w:b/>
          <w:bCs/>
          <w:sz w:val="24"/>
          <w:szCs w:val="24"/>
        </w:rPr>
        <w:t xml:space="preserve"> k</w:t>
      </w:r>
      <w:r w:rsidR="00486DF4">
        <w:rPr>
          <w:rFonts w:asciiTheme="majorHAnsi" w:hAnsiTheme="majorHAnsi"/>
          <w:b/>
          <w:bCs/>
          <w:sz w:val="24"/>
          <w:szCs w:val="24"/>
        </w:rPr>
        <w:t xml:space="preserve">oeficientu </w:t>
      </w:r>
      <w:proofErr w:type="gramStart"/>
      <w:r w:rsidR="00486DF4">
        <w:rPr>
          <w:rFonts w:asciiTheme="majorHAnsi" w:hAnsiTheme="majorHAnsi"/>
          <w:b/>
          <w:bCs/>
          <w:sz w:val="24"/>
          <w:szCs w:val="24"/>
        </w:rPr>
        <w:t>viz. výše</w:t>
      </w:r>
      <w:proofErr w:type="gramEnd"/>
      <w:r w:rsidR="00486DF4">
        <w:rPr>
          <w:rFonts w:asciiTheme="majorHAnsi" w:hAnsiTheme="majorHAnsi"/>
          <w:b/>
          <w:bCs/>
          <w:sz w:val="24"/>
          <w:szCs w:val="24"/>
        </w:rPr>
        <w:t xml:space="preserve"> body 1. – 7</w:t>
      </w:r>
      <w:r w:rsidRPr="00BB3738">
        <w:rPr>
          <w:rFonts w:asciiTheme="majorHAnsi" w:hAnsiTheme="majorHAnsi"/>
          <w:b/>
          <w:bCs/>
          <w:sz w:val="24"/>
          <w:szCs w:val="24"/>
        </w:rPr>
        <w:t>.:</w:t>
      </w:r>
    </w:p>
    <w:p w14:paraId="260619AA" w14:textId="3428241B" w:rsidR="00CF2299" w:rsidRDefault="00CF2299" w:rsidP="001969B8">
      <w:pPr>
        <w:ind w:right="140"/>
        <w:jc w:val="both"/>
        <w:rPr>
          <w:rFonts w:asciiTheme="majorHAnsi" w:hAnsiTheme="majorHAnsi"/>
          <w:sz w:val="24"/>
          <w:szCs w:val="24"/>
        </w:rPr>
      </w:pPr>
      <w:r w:rsidRPr="00BB3738">
        <w:rPr>
          <w:rFonts w:asciiTheme="majorHAnsi" w:hAnsiTheme="majorHAnsi"/>
          <w:sz w:val="24"/>
          <w:szCs w:val="24"/>
        </w:rPr>
        <w:lastRenderedPageBreak/>
        <w:t>Q = (1*2*3*4*5</w:t>
      </w:r>
      <w:r w:rsidR="00486DF4" w:rsidRPr="00BB3738">
        <w:rPr>
          <w:rFonts w:asciiTheme="majorHAnsi" w:hAnsiTheme="majorHAnsi"/>
          <w:sz w:val="24"/>
          <w:szCs w:val="24"/>
        </w:rPr>
        <w:t>*</w:t>
      </w:r>
      <w:r w:rsidR="00486DF4">
        <w:rPr>
          <w:rFonts w:asciiTheme="majorHAnsi" w:hAnsiTheme="majorHAnsi"/>
          <w:sz w:val="24"/>
          <w:szCs w:val="24"/>
        </w:rPr>
        <w:t>7</w:t>
      </w:r>
      <w:r w:rsidRPr="00BB3738">
        <w:rPr>
          <w:rFonts w:asciiTheme="majorHAnsi" w:hAnsiTheme="majorHAnsi"/>
          <w:sz w:val="24"/>
          <w:szCs w:val="24"/>
        </w:rPr>
        <w:t>)+</w:t>
      </w:r>
      <w:r w:rsidR="00BB6EF9" w:rsidRPr="00BB3738">
        <w:rPr>
          <w:rFonts w:asciiTheme="majorHAnsi" w:hAnsiTheme="majorHAnsi"/>
          <w:sz w:val="24"/>
          <w:szCs w:val="24"/>
        </w:rPr>
        <w:t>6</w:t>
      </w:r>
    </w:p>
    <w:p w14:paraId="0611863F" w14:textId="77777777" w:rsidR="00BB3738" w:rsidRPr="00BB3738" w:rsidRDefault="00BB3738" w:rsidP="001969B8">
      <w:pPr>
        <w:ind w:right="140"/>
        <w:jc w:val="both"/>
        <w:rPr>
          <w:rFonts w:asciiTheme="majorHAnsi" w:hAnsiTheme="majorHAnsi"/>
          <w:sz w:val="24"/>
          <w:szCs w:val="24"/>
        </w:rPr>
      </w:pPr>
    </w:p>
    <w:p w14:paraId="7ED97E18" w14:textId="1F5F9A52" w:rsidR="00CF2299" w:rsidRPr="00BB3738" w:rsidRDefault="00BB6EF9" w:rsidP="001969B8">
      <w:pPr>
        <w:ind w:right="140"/>
        <w:jc w:val="both"/>
        <w:rPr>
          <w:rFonts w:asciiTheme="majorHAnsi" w:hAnsiTheme="majorHAnsi"/>
          <w:b/>
          <w:bCs/>
          <w:sz w:val="24"/>
          <w:szCs w:val="24"/>
        </w:rPr>
      </w:pPr>
      <w:r w:rsidRPr="00BB3738">
        <w:rPr>
          <w:rFonts w:asciiTheme="majorHAnsi" w:hAnsiTheme="majorHAnsi"/>
          <w:b/>
          <w:bCs/>
          <w:sz w:val="24"/>
          <w:szCs w:val="24"/>
        </w:rPr>
        <w:t>Výpočet bodového zisku klubu</w:t>
      </w:r>
      <w:r w:rsidR="00CB221F">
        <w:rPr>
          <w:rFonts w:asciiTheme="majorHAnsi" w:hAnsiTheme="majorHAnsi"/>
          <w:b/>
          <w:bCs/>
          <w:sz w:val="24"/>
          <w:szCs w:val="24"/>
        </w:rPr>
        <w:t xml:space="preserve"> </w:t>
      </w:r>
      <w:r w:rsidR="00CB221F" w:rsidRPr="00CB221F">
        <w:rPr>
          <w:rFonts w:asciiTheme="majorHAnsi" w:hAnsiTheme="majorHAnsi"/>
          <w:sz w:val="24"/>
          <w:szCs w:val="24"/>
        </w:rPr>
        <w:t xml:space="preserve">(dle bodu </w:t>
      </w:r>
      <w:proofErr w:type="gramStart"/>
      <w:r w:rsidR="00CB221F" w:rsidRPr="00CB221F">
        <w:rPr>
          <w:rFonts w:asciiTheme="majorHAnsi" w:hAnsiTheme="majorHAnsi"/>
          <w:sz w:val="24"/>
          <w:szCs w:val="24"/>
        </w:rPr>
        <w:t>9.2.I)</w:t>
      </w:r>
      <w:proofErr w:type="gramEnd"/>
    </w:p>
    <w:p w14:paraId="6335E7E9" w14:textId="5A916990" w:rsidR="00CF2299" w:rsidRPr="00BB3738" w:rsidRDefault="00E9145B" w:rsidP="001969B8">
      <w:pPr>
        <w:ind w:right="14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Q*(</w:t>
      </w:r>
      <w:r w:rsidR="00CF2299" w:rsidRPr="00BB3738">
        <w:rPr>
          <w:rFonts w:asciiTheme="majorHAnsi" w:hAnsiTheme="majorHAnsi"/>
          <w:sz w:val="24"/>
          <w:szCs w:val="24"/>
        </w:rPr>
        <w:t>(</w:t>
      </w:r>
      <w:proofErr w:type="gramStart"/>
      <w:r w:rsidR="00CF2299" w:rsidRPr="00BB3738">
        <w:rPr>
          <w:rFonts w:asciiTheme="majorHAnsi" w:hAnsiTheme="majorHAnsi"/>
          <w:sz w:val="24"/>
          <w:szCs w:val="24"/>
        </w:rPr>
        <w:t>A*1)+(B*2</w:t>
      </w:r>
      <w:proofErr w:type="gramEnd"/>
      <w:r w:rsidR="00CF2299" w:rsidRPr="00BB3738">
        <w:rPr>
          <w:rFonts w:asciiTheme="majorHAnsi" w:hAnsiTheme="majorHAnsi"/>
          <w:sz w:val="24"/>
          <w:szCs w:val="24"/>
        </w:rPr>
        <w:t>)+(C*2)+(D*4)+(E*3)+(F*1)</w:t>
      </w:r>
      <w:r>
        <w:rPr>
          <w:rFonts w:asciiTheme="majorHAnsi" w:hAnsiTheme="majorHAnsi"/>
          <w:sz w:val="24"/>
          <w:szCs w:val="24"/>
        </w:rPr>
        <w:t>)</w:t>
      </w:r>
      <w:r w:rsidR="00CF2299" w:rsidRPr="00BB3738">
        <w:rPr>
          <w:rFonts w:asciiTheme="majorHAnsi" w:hAnsiTheme="majorHAnsi"/>
          <w:sz w:val="24"/>
          <w:szCs w:val="24"/>
        </w:rPr>
        <w:t>= body celkem</w:t>
      </w:r>
      <w:r w:rsidR="00BB6EF9" w:rsidRPr="00BB3738">
        <w:rPr>
          <w:rFonts w:asciiTheme="majorHAnsi" w:hAnsiTheme="majorHAnsi"/>
          <w:sz w:val="24"/>
          <w:szCs w:val="24"/>
        </w:rPr>
        <w:t xml:space="preserve"> (BC)</w:t>
      </w:r>
    </w:p>
    <w:p w14:paraId="42784A07" w14:textId="66E4B523" w:rsidR="00BB6EF9" w:rsidRPr="00BB3738" w:rsidRDefault="00CB221F" w:rsidP="001969B8">
      <w:pPr>
        <w:ind w:right="14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bCs/>
          <w:sz w:val="24"/>
          <w:szCs w:val="24"/>
        </w:rPr>
        <w:t>D</w:t>
      </w:r>
      <w:r w:rsidR="00BB3738" w:rsidRPr="00BB3738">
        <w:rPr>
          <w:rFonts w:asciiTheme="majorHAnsi" w:hAnsiTheme="majorHAnsi"/>
          <w:b/>
          <w:bCs/>
          <w:sz w:val="24"/>
          <w:szCs w:val="24"/>
        </w:rPr>
        <w:t>otační prostředky žadatele</w:t>
      </w:r>
      <w:r w:rsidR="00BB3738" w:rsidRPr="00BB3738">
        <w:rPr>
          <w:rFonts w:asciiTheme="majorHAnsi" w:hAnsiTheme="majorHAnsi"/>
          <w:sz w:val="24"/>
          <w:szCs w:val="24"/>
        </w:rPr>
        <w:t xml:space="preserve"> = </w:t>
      </w:r>
      <w:r w:rsidR="00BB6EF9" w:rsidRPr="00BB3738">
        <w:rPr>
          <w:rFonts w:asciiTheme="majorHAnsi" w:hAnsiTheme="majorHAnsi"/>
          <w:sz w:val="24"/>
          <w:szCs w:val="24"/>
        </w:rPr>
        <w:t>BC/součet bodů všech</w:t>
      </w:r>
      <w:r w:rsidR="00BB6EF9" w:rsidRPr="00BB3738">
        <w:rPr>
          <w:rStyle w:val="Znakapoznpodarou"/>
          <w:rFonts w:asciiTheme="majorHAnsi" w:hAnsiTheme="majorHAnsi"/>
          <w:sz w:val="24"/>
          <w:szCs w:val="24"/>
        </w:rPr>
        <w:footnoteReference w:id="7"/>
      </w:r>
      <w:r w:rsidR="00BB6EF9" w:rsidRPr="00BB3738">
        <w:rPr>
          <w:rFonts w:asciiTheme="majorHAnsi" w:hAnsiTheme="majorHAnsi"/>
          <w:sz w:val="24"/>
          <w:szCs w:val="24"/>
        </w:rPr>
        <w:t xml:space="preserve"> projektů * alokace výzvy</w:t>
      </w:r>
    </w:p>
    <w:p w14:paraId="05C2A9E0" w14:textId="77777777" w:rsidR="00931FA0" w:rsidRPr="00F4422F" w:rsidRDefault="00931FA0" w:rsidP="001969B8">
      <w:pPr>
        <w:tabs>
          <w:tab w:val="num" w:pos="567"/>
          <w:tab w:val="num" w:pos="720"/>
        </w:tabs>
        <w:ind w:left="28" w:right="140"/>
        <w:jc w:val="both"/>
        <w:rPr>
          <w:rFonts w:asciiTheme="majorHAnsi" w:hAnsiTheme="majorHAnsi"/>
          <w:sz w:val="24"/>
          <w:szCs w:val="24"/>
        </w:rPr>
      </w:pPr>
      <w:r w:rsidRPr="00F4422F">
        <w:rPr>
          <w:rFonts w:asciiTheme="majorHAnsi" w:hAnsiTheme="majorHAnsi"/>
          <w:sz w:val="24"/>
          <w:szCs w:val="24"/>
        </w:rPr>
        <w:t xml:space="preserve"> </w:t>
      </w:r>
    </w:p>
    <w:p w14:paraId="17FBB8EA" w14:textId="54D9D6D3" w:rsidR="002204A7" w:rsidRPr="00F4422F" w:rsidRDefault="00543AE4" w:rsidP="001969B8">
      <w:pPr>
        <w:shd w:val="clear" w:color="auto" w:fill="D6E3BC" w:themeFill="accent3" w:themeFillTint="66"/>
        <w:tabs>
          <w:tab w:val="num" w:pos="567"/>
          <w:tab w:val="num" w:pos="720"/>
        </w:tabs>
        <w:ind w:left="28" w:right="14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10. </w:t>
      </w:r>
      <w:r w:rsidR="00931FA0" w:rsidRPr="00F4422F">
        <w:rPr>
          <w:rFonts w:asciiTheme="majorHAnsi" w:hAnsiTheme="majorHAnsi"/>
          <w:b/>
          <w:sz w:val="24"/>
          <w:szCs w:val="24"/>
        </w:rPr>
        <w:t>Lhůta pro rozhodnutí o žádosti</w:t>
      </w:r>
      <w:r w:rsidR="00931FA0" w:rsidRPr="00F4422F">
        <w:rPr>
          <w:rFonts w:asciiTheme="majorHAnsi" w:hAnsiTheme="majorHAnsi"/>
          <w:sz w:val="24"/>
          <w:szCs w:val="24"/>
        </w:rPr>
        <w:t xml:space="preserve">: </w:t>
      </w:r>
    </w:p>
    <w:p w14:paraId="6062D63E" w14:textId="77777777" w:rsidR="006E540E" w:rsidRPr="00F4422F" w:rsidRDefault="006E540E" w:rsidP="001969B8">
      <w:pPr>
        <w:tabs>
          <w:tab w:val="num" w:pos="567"/>
          <w:tab w:val="num" w:pos="720"/>
        </w:tabs>
        <w:ind w:left="28" w:right="140"/>
        <w:jc w:val="both"/>
        <w:rPr>
          <w:rFonts w:asciiTheme="majorHAnsi" w:hAnsiTheme="majorHAnsi"/>
          <w:sz w:val="24"/>
          <w:szCs w:val="24"/>
        </w:rPr>
      </w:pPr>
      <w:r w:rsidRPr="00F4422F">
        <w:rPr>
          <w:rFonts w:asciiTheme="majorHAnsi" w:hAnsiTheme="majorHAnsi"/>
          <w:sz w:val="24"/>
          <w:szCs w:val="24"/>
        </w:rPr>
        <w:t>O výsledku dotačního řízení budou žadatelé vyrozuměni do 30 dnů od rozhodnutí příslušného orgánu města Jeseníku.</w:t>
      </w:r>
    </w:p>
    <w:p w14:paraId="3862D59D" w14:textId="77777777" w:rsidR="00200AA9" w:rsidRPr="00F4422F" w:rsidRDefault="00200AA9" w:rsidP="001969B8">
      <w:p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sz w:val="24"/>
          <w:szCs w:val="24"/>
        </w:rPr>
      </w:pPr>
    </w:p>
    <w:p w14:paraId="42A9C8D8" w14:textId="2E3B560E" w:rsidR="006058EE" w:rsidRPr="00F4422F" w:rsidRDefault="00543AE4" w:rsidP="001969B8">
      <w:pPr>
        <w:shd w:val="clear" w:color="auto" w:fill="D6E3BC" w:themeFill="accent3" w:themeFillTint="66"/>
        <w:tabs>
          <w:tab w:val="num" w:pos="567"/>
          <w:tab w:val="num" w:pos="720"/>
        </w:tabs>
        <w:ind w:left="28" w:right="140"/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11. </w:t>
      </w:r>
      <w:r w:rsidR="002D7068" w:rsidRPr="00F4422F">
        <w:rPr>
          <w:rFonts w:asciiTheme="majorHAnsi" w:hAnsiTheme="majorHAnsi"/>
          <w:b/>
          <w:sz w:val="24"/>
          <w:szCs w:val="24"/>
        </w:rPr>
        <w:t>P</w:t>
      </w:r>
      <w:r w:rsidR="00313DDF" w:rsidRPr="00F4422F">
        <w:rPr>
          <w:rFonts w:asciiTheme="majorHAnsi" w:hAnsiTheme="majorHAnsi"/>
          <w:b/>
          <w:sz w:val="24"/>
          <w:szCs w:val="24"/>
        </w:rPr>
        <w:t>odmínky pro poskytnutí dotace</w:t>
      </w:r>
    </w:p>
    <w:p w14:paraId="41F53ABB" w14:textId="1B174BFB" w:rsidR="001B274E" w:rsidRPr="001B274E" w:rsidRDefault="001B274E" w:rsidP="001969B8">
      <w:pPr>
        <w:jc w:val="both"/>
        <w:rPr>
          <w:rFonts w:asciiTheme="majorHAnsi" w:hAnsiTheme="majorHAnsi"/>
          <w:sz w:val="24"/>
          <w:szCs w:val="24"/>
        </w:rPr>
      </w:pPr>
      <w:r w:rsidRPr="001B274E">
        <w:rPr>
          <w:rFonts w:asciiTheme="majorHAnsi" w:hAnsiTheme="majorHAnsi" w:cs="Times-Roman"/>
          <w:sz w:val="24"/>
          <w:szCs w:val="24"/>
        </w:rPr>
        <w:t>Žadatel nesmí mít ke dni podání žádosti neuhrazené splatné závazky vůči státu, městu</w:t>
      </w:r>
      <w:r w:rsidR="00E82F5A">
        <w:rPr>
          <w:rFonts w:asciiTheme="majorHAnsi" w:hAnsiTheme="majorHAnsi" w:cs="Times-Roman"/>
          <w:sz w:val="24"/>
          <w:szCs w:val="24"/>
        </w:rPr>
        <w:t xml:space="preserve"> </w:t>
      </w:r>
      <w:r w:rsidRPr="001B274E">
        <w:rPr>
          <w:rFonts w:asciiTheme="majorHAnsi" w:hAnsiTheme="majorHAnsi" w:cs="Times-Roman"/>
          <w:sz w:val="24"/>
          <w:szCs w:val="24"/>
        </w:rPr>
        <w:t>Jeseník, jeho p</w:t>
      </w:r>
      <w:r w:rsidRPr="001B274E">
        <w:rPr>
          <w:rFonts w:asciiTheme="majorHAnsi" w:hAnsiTheme="majorHAnsi" w:cs="TTE2257880t00"/>
          <w:sz w:val="24"/>
          <w:szCs w:val="24"/>
        </w:rPr>
        <w:t>ř</w:t>
      </w:r>
      <w:r w:rsidRPr="001B274E">
        <w:rPr>
          <w:rFonts w:asciiTheme="majorHAnsi" w:hAnsiTheme="majorHAnsi" w:cs="Times-Roman"/>
          <w:sz w:val="24"/>
          <w:szCs w:val="24"/>
        </w:rPr>
        <w:t>íspěvkovým organizacím a jím zřízeným obchodním společnostem. Za nevyrovnaný závazek se považuje také nedostatečné či neprovedené vyúčtování dotace za předchozí období ve stanoveném termínu.</w:t>
      </w:r>
    </w:p>
    <w:p w14:paraId="63091C12" w14:textId="3D067A00" w:rsidR="006E540E" w:rsidRDefault="006E540E" w:rsidP="001969B8">
      <w:p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sz w:val="24"/>
          <w:szCs w:val="24"/>
        </w:rPr>
      </w:pPr>
      <w:r w:rsidRPr="00F4422F">
        <w:rPr>
          <w:rFonts w:asciiTheme="majorHAnsi" w:hAnsiTheme="majorHAnsi"/>
          <w:sz w:val="24"/>
          <w:szCs w:val="24"/>
        </w:rPr>
        <w:t xml:space="preserve">Podmínky pro poskytnutí dotace jsou stanoveny Pravidly pro poskytování dotací z rozpočtu města Jeseník schválené zastupitelstvem města </w:t>
      </w:r>
      <w:r w:rsidR="00E84B34">
        <w:rPr>
          <w:rFonts w:asciiTheme="majorHAnsi" w:hAnsiTheme="majorHAnsi"/>
          <w:sz w:val="24"/>
          <w:szCs w:val="24"/>
        </w:rPr>
        <w:t xml:space="preserve">dne </w:t>
      </w:r>
      <w:proofErr w:type="gramStart"/>
      <w:r w:rsidR="00E84B34">
        <w:rPr>
          <w:rFonts w:asciiTheme="majorHAnsi" w:hAnsiTheme="majorHAnsi"/>
          <w:sz w:val="24"/>
          <w:szCs w:val="24"/>
        </w:rPr>
        <w:t>24.11.2022</w:t>
      </w:r>
      <w:proofErr w:type="gramEnd"/>
      <w:r w:rsidRPr="00F4422F">
        <w:rPr>
          <w:rFonts w:asciiTheme="majorHAnsi" w:hAnsiTheme="majorHAnsi"/>
          <w:sz w:val="24"/>
          <w:szCs w:val="24"/>
        </w:rPr>
        <w:t xml:space="preserve"> a níže uvedenými podmínkami.</w:t>
      </w:r>
    </w:p>
    <w:p w14:paraId="1C2BD189" w14:textId="2C099E81" w:rsidR="006E540E" w:rsidRPr="006F2AF8" w:rsidRDefault="001B274E" w:rsidP="001969B8">
      <w:pPr>
        <w:tabs>
          <w:tab w:val="num" w:pos="567"/>
          <w:tab w:val="num" w:pos="720"/>
        </w:tabs>
        <w:ind w:left="28" w:right="140"/>
        <w:jc w:val="both"/>
        <w:rPr>
          <w:rFonts w:asciiTheme="majorHAnsi" w:hAnsiTheme="majorHAnsi" w:cs="Times-Roman"/>
          <w:color w:val="000000"/>
          <w:sz w:val="24"/>
          <w:szCs w:val="24"/>
        </w:rPr>
      </w:pPr>
      <w:r>
        <w:rPr>
          <w:rFonts w:asciiTheme="majorHAnsi" w:hAnsiTheme="majorHAnsi" w:cs="Times-Roman"/>
          <w:color w:val="000000"/>
          <w:sz w:val="24"/>
          <w:szCs w:val="24"/>
        </w:rPr>
        <w:t>D</w:t>
      </w:r>
      <w:r w:rsidRPr="00EC5F50">
        <w:rPr>
          <w:rFonts w:asciiTheme="majorHAnsi" w:hAnsiTheme="majorHAnsi" w:cs="Times-Roman"/>
          <w:color w:val="000000"/>
          <w:sz w:val="24"/>
          <w:szCs w:val="24"/>
        </w:rPr>
        <w:t>otace se poskytuje na základě</w:t>
      </w:r>
      <w:r w:rsidRPr="00EC5F50">
        <w:rPr>
          <w:rFonts w:asciiTheme="majorHAnsi" w:hAnsiTheme="majorHAnsi" w:cs="TTE2257880t00"/>
          <w:color w:val="000000"/>
          <w:sz w:val="24"/>
          <w:szCs w:val="24"/>
        </w:rPr>
        <w:t xml:space="preserve"> </w:t>
      </w:r>
      <w:r w:rsidRPr="00EC5F50">
        <w:rPr>
          <w:rFonts w:asciiTheme="majorHAnsi" w:hAnsiTheme="majorHAnsi" w:cs="Times-Roman"/>
          <w:color w:val="000000"/>
          <w:sz w:val="24"/>
          <w:szCs w:val="24"/>
        </w:rPr>
        <w:t>uzavřené smlouvy o poskytnutí dotace</w:t>
      </w:r>
      <w:r>
        <w:rPr>
          <w:rFonts w:asciiTheme="majorHAnsi" w:hAnsiTheme="majorHAnsi" w:cs="Times-Roman"/>
          <w:color w:val="000000"/>
          <w:sz w:val="24"/>
          <w:szCs w:val="24"/>
        </w:rPr>
        <w:t>, kde jsou stanoveny bližší podmínky čerpání a vyúčtování dotace.</w:t>
      </w:r>
    </w:p>
    <w:p w14:paraId="3DD21EBB" w14:textId="77777777" w:rsidR="00234162" w:rsidRDefault="00234162" w:rsidP="001969B8">
      <w:pPr>
        <w:jc w:val="both"/>
        <w:rPr>
          <w:rFonts w:asciiTheme="majorHAnsi" w:hAnsiTheme="majorHAnsi"/>
          <w:b/>
          <w:sz w:val="24"/>
          <w:szCs w:val="24"/>
        </w:rPr>
      </w:pPr>
    </w:p>
    <w:p w14:paraId="67DCFB28" w14:textId="4B10F9A9" w:rsidR="001B274E" w:rsidRDefault="001B274E" w:rsidP="001969B8">
      <w:pPr>
        <w:jc w:val="both"/>
        <w:rPr>
          <w:rFonts w:asciiTheme="majorHAnsi" w:hAnsiTheme="majorHAnsi"/>
          <w:sz w:val="24"/>
          <w:szCs w:val="24"/>
        </w:rPr>
      </w:pPr>
      <w:r w:rsidRPr="00EC5F50">
        <w:rPr>
          <w:rFonts w:asciiTheme="majorHAnsi" w:hAnsiTheme="majorHAnsi"/>
          <w:b/>
          <w:sz w:val="24"/>
          <w:szCs w:val="24"/>
        </w:rPr>
        <w:t>Kontaktní osoba:</w:t>
      </w:r>
      <w:r w:rsidRPr="00EC5F50">
        <w:rPr>
          <w:rFonts w:asciiTheme="majorHAnsi" w:hAnsiTheme="majorHAnsi"/>
          <w:sz w:val="24"/>
          <w:szCs w:val="24"/>
        </w:rPr>
        <w:t xml:space="preserve"> </w:t>
      </w:r>
      <w:r w:rsidR="00FC6FC6">
        <w:rPr>
          <w:rFonts w:asciiTheme="majorHAnsi" w:hAnsiTheme="majorHAnsi"/>
          <w:sz w:val="24"/>
          <w:szCs w:val="24"/>
        </w:rPr>
        <w:t>Rostislav Brokeš</w:t>
      </w:r>
      <w:r>
        <w:rPr>
          <w:rFonts w:asciiTheme="majorHAnsi" w:hAnsiTheme="majorHAnsi"/>
          <w:sz w:val="24"/>
          <w:szCs w:val="24"/>
        </w:rPr>
        <w:t>,</w:t>
      </w:r>
      <w:r w:rsidRPr="00EC5F50">
        <w:rPr>
          <w:rFonts w:asciiTheme="majorHAnsi" w:hAnsiTheme="majorHAnsi"/>
          <w:sz w:val="24"/>
          <w:szCs w:val="24"/>
        </w:rPr>
        <w:t xml:space="preserve"> tel.: </w:t>
      </w:r>
      <w:r w:rsidR="00FC6FC6">
        <w:rPr>
          <w:rFonts w:asciiTheme="majorHAnsi" w:hAnsiTheme="majorHAnsi"/>
          <w:sz w:val="24"/>
          <w:szCs w:val="24"/>
        </w:rPr>
        <w:t>7</w:t>
      </w:r>
      <w:r w:rsidR="00E82F5A">
        <w:rPr>
          <w:rFonts w:asciiTheme="majorHAnsi" w:hAnsiTheme="majorHAnsi"/>
          <w:sz w:val="24"/>
          <w:szCs w:val="24"/>
        </w:rPr>
        <w:t>31 545 143</w:t>
      </w:r>
      <w:r w:rsidRPr="00EC5F50">
        <w:rPr>
          <w:rFonts w:asciiTheme="majorHAnsi" w:hAnsiTheme="majorHAnsi"/>
          <w:sz w:val="24"/>
          <w:szCs w:val="24"/>
        </w:rPr>
        <w:t xml:space="preserve">, </w:t>
      </w:r>
      <w:hyperlink r:id="rId9" w:history="1">
        <w:r w:rsidR="00FC6FC6" w:rsidRPr="00C205A8">
          <w:rPr>
            <w:rStyle w:val="Hypertextovodkaz"/>
            <w:rFonts w:asciiTheme="majorHAnsi" w:hAnsiTheme="majorHAnsi"/>
            <w:sz w:val="24"/>
            <w:szCs w:val="24"/>
          </w:rPr>
          <w:t>rostislav.brokes@mujes.cz</w:t>
        </w:r>
      </w:hyperlink>
    </w:p>
    <w:p w14:paraId="40F1CA45" w14:textId="77777777" w:rsidR="00234162" w:rsidRDefault="00234162" w:rsidP="001969B8">
      <w:pPr>
        <w:jc w:val="both"/>
        <w:rPr>
          <w:rFonts w:asciiTheme="majorHAnsi" w:hAnsiTheme="majorHAnsi"/>
          <w:b/>
          <w:sz w:val="24"/>
          <w:szCs w:val="24"/>
        </w:rPr>
      </w:pPr>
    </w:p>
    <w:p w14:paraId="16E986D8" w14:textId="77777777" w:rsidR="00234162" w:rsidRDefault="00234162" w:rsidP="001969B8">
      <w:pPr>
        <w:jc w:val="both"/>
        <w:rPr>
          <w:rFonts w:asciiTheme="majorHAnsi" w:hAnsiTheme="majorHAnsi"/>
          <w:b/>
          <w:sz w:val="24"/>
          <w:szCs w:val="24"/>
        </w:rPr>
      </w:pPr>
    </w:p>
    <w:p w14:paraId="239C116A" w14:textId="77777777" w:rsidR="001B274E" w:rsidRPr="00EC5F50" w:rsidRDefault="001B274E" w:rsidP="001969B8">
      <w:pPr>
        <w:jc w:val="both"/>
        <w:rPr>
          <w:rFonts w:asciiTheme="majorHAnsi" w:hAnsiTheme="majorHAnsi"/>
          <w:b/>
          <w:sz w:val="24"/>
          <w:szCs w:val="24"/>
        </w:rPr>
      </w:pPr>
      <w:r w:rsidRPr="00EC5F50">
        <w:rPr>
          <w:rFonts w:asciiTheme="majorHAnsi" w:hAnsiTheme="majorHAnsi"/>
          <w:b/>
          <w:sz w:val="24"/>
          <w:szCs w:val="24"/>
        </w:rPr>
        <w:t xml:space="preserve">Dokumenty: </w:t>
      </w:r>
    </w:p>
    <w:p w14:paraId="58122745" w14:textId="5198E053" w:rsidR="006E540E" w:rsidRPr="006F2AF8" w:rsidRDefault="001B274E" w:rsidP="001969B8">
      <w:pPr>
        <w:jc w:val="both"/>
        <w:rPr>
          <w:rFonts w:asciiTheme="majorHAnsi" w:hAnsiTheme="majorHAnsi"/>
          <w:sz w:val="24"/>
          <w:szCs w:val="24"/>
        </w:rPr>
      </w:pPr>
      <w:r w:rsidRPr="00EC5F50">
        <w:rPr>
          <w:rFonts w:asciiTheme="majorHAnsi" w:hAnsiTheme="majorHAnsi"/>
          <w:sz w:val="24"/>
          <w:szCs w:val="24"/>
        </w:rPr>
        <w:t xml:space="preserve">Pravidla pro poskytování dotací z rozpočtu města Jeseník </w:t>
      </w:r>
      <w:r>
        <w:rPr>
          <w:rFonts w:asciiTheme="majorHAnsi" w:hAnsiTheme="majorHAnsi"/>
          <w:sz w:val="24"/>
          <w:szCs w:val="24"/>
        </w:rPr>
        <w:t>na rok 202</w:t>
      </w:r>
      <w:r w:rsidR="00201A03">
        <w:rPr>
          <w:rFonts w:asciiTheme="majorHAnsi" w:hAnsiTheme="majorHAnsi"/>
          <w:sz w:val="24"/>
          <w:szCs w:val="24"/>
        </w:rPr>
        <w:t>3</w:t>
      </w:r>
      <w:r w:rsidRPr="00EC5F50">
        <w:rPr>
          <w:rFonts w:asciiTheme="majorHAnsi" w:hAnsiTheme="majorHAnsi"/>
          <w:sz w:val="24"/>
          <w:szCs w:val="24"/>
        </w:rPr>
        <w:t>, formulář žádosti a</w:t>
      </w:r>
      <w:r w:rsidR="001969B8">
        <w:rPr>
          <w:rFonts w:asciiTheme="majorHAnsi" w:hAnsiTheme="majorHAnsi"/>
          <w:sz w:val="24"/>
          <w:szCs w:val="24"/>
        </w:rPr>
        <w:t> </w:t>
      </w:r>
      <w:r w:rsidRPr="00EC5F50">
        <w:rPr>
          <w:rFonts w:asciiTheme="majorHAnsi" w:hAnsiTheme="majorHAnsi"/>
          <w:sz w:val="24"/>
          <w:szCs w:val="24"/>
        </w:rPr>
        <w:t xml:space="preserve">smlouvy jsou ke stažení </w:t>
      </w:r>
      <w:proofErr w:type="gramStart"/>
      <w:r w:rsidRPr="00EC5F50">
        <w:rPr>
          <w:rFonts w:asciiTheme="majorHAnsi" w:hAnsiTheme="majorHAnsi"/>
          <w:sz w:val="24"/>
          <w:szCs w:val="24"/>
        </w:rPr>
        <w:t>na</w:t>
      </w:r>
      <w:proofErr w:type="gramEnd"/>
      <w:r w:rsidRPr="00EC5F50">
        <w:rPr>
          <w:rFonts w:asciiTheme="majorHAnsi" w:hAnsiTheme="majorHAnsi"/>
          <w:sz w:val="24"/>
          <w:szCs w:val="24"/>
        </w:rPr>
        <w:t xml:space="preserve">: </w:t>
      </w:r>
      <w:r w:rsidR="00E84B34" w:rsidRPr="00764918">
        <w:rPr>
          <w:rFonts w:ascii="Cambria" w:hAnsi="Cambria"/>
          <w:color w:val="0000FF"/>
          <w:sz w:val="22"/>
          <w:szCs w:val="22"/>
        </w:rPr>
        <w:t>https://www.jesenik.org/cz/mesto-a-mestsky-urad/20-dotace-z-rozpoctu-mesta.html</w:t>
      </w:r>
      <w:r w:rsidR="00E84B34">
        <w:rPr>
          <w:rFonts w:ascii="Cambria" w:hAnsi="Cambria"/>
          <w:color w:val="0000FF"/>
          <w:sz w:val="22"/>
          <w:szCs w:val="22"/>
        </w:rPr>
        <w:t>.</w:t>
      </w:r>
    </w:p>
    <w:sectPr w:rsidR="006E540E" w:rsidRPr="006F2AF8" w:rsidSect="006F2AF8">
      <w:headerReference w:type="default" r:id="rId10"/>
      <w:footerReference w:type="default" r:id="rId11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166D7F" w14:textId="77777777" w:rsidR="00864468" w:rsidRDefault="00864468" w:rsidP="00F4422F">
      <w:r>
        <w:separator/>
      </w:r>
    </w:p>
  </w:endnote>
  <w:endnote w:type="continuationSeparator" w:id="0">
    <w:p w14:paraId="3DAE530C" w14:textId="77777777" w:rsidR="00864468" w:rsidRDefault="00864468" w:rsidP="00F44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TE2257880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4026472"/>
      <w:docPartObj>
        <w:docPartGallery w:val="Page Numbers (Bottom of Page)"/>
        <w:docPartUnique/>
      </w:docPartObj>
    </w:sdtPr>
    <w:sdtEndPr/>
    <w:sdtContent>
      <w:p w14:paraId="24450F4D" w14:textId="60A6E45E" w:rsidR="00F4422F" w:rsidRDefault="00F4422F">
        <w:pPr>
          <w:pStyle w:val="Zpat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385942FF" wp14:editId="536BF4BF">
                  <wp:extent cx="5467350" cy="45085"/>
                  <wp:effectExtent l="9525" t="9525" r="0" b="2540"/>
                  <wp:docPr id="648" name="Automatický obrazec 1" descr="Světlý vodorovný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<w:pict>
                <v:shapetype w14:anchorId="5BF22C0D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utomatický obrazec 1" o:spid="_x0000_s1026" type="#_x0000_t110" alt="Světlý vodorovný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0868D252" w14:textId="76E8C0DF" w:rsidR="00F4422F" w:rsidRDefault="00F4422F">
        <w:pPr>
          <w:pStyle w:val="Zpat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B1427C">
          <w:rPr>
            <w:noProof/>
          </w:rPr>
          <w:t>5</w:t>
        </w:r>
        <w:r>
          <w:fldChar w:fldCharType="end"/>
        </w:r>
      </w:p>
    </w:sdtContent>
  </w:sdt>
  <w:p w14:paraId="7FF99351" w14:textId="77777777" w:rsidR="00F4422F" w:rsidRDefault="00F4422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B12E3F" w14:textId="77777777" w:rsidR="00864468" w:rsidRDefault="00864468" w:rsidP="00F4422F">
      <w:r>
        <w:separator/>
      </w:r>
    </w:p>
  </w:footnote>
  <w:footnote w:type="continuationSeparator" w:id="0">
    <w:p w14:paraId="7AF20104" w14:textId="77777777" w:rsidR="00864468" w:rsidRDefault="00864468" w:rsidP="00F4422F">
      <w:r>
        <w:continuationSeparator/>
      </w:r>
    </w:p>
  </w:footnote>
  <w:footnote w:id="1">
    <w:p w14:paraId="7C405129" w14:textId="0601D303" w:rsidR="00097D0D" w:rsidRPr="0043743E" w:rsidRDefault="00097D0D" w:rsidP="0043743E">
      <w:pPr>
        <w:pStyle w:val="Textpoznpodarou"/>
        <w:jc w:val="both"/>
        <w:rPr>
          <w:rFonts w:ascii="Cambria" w:hAnsi="Cambria"/>
        </w:rPr>
      </w:pPr>
      <w:r w:rsidRPr="0043743E">
        <w:rPr>
          <w:rStyle w:val="Znakapoznpodarou"/>
          <w:rFonts w:ascii="Cambria" w:hAnsi="Cambria"/>
        </w:rPr>
        <w:footnoteRef/>
      </w:r>
      <w:r w:rsidRPr="0043743E">
        <w:rPr>
          <w:rFonts w:ascii="Cambria" w:hAnsi="Cambria"/>
        </w:rPr>
        <w:t xml:space="preserve"> Děti od </w:t>
      </w:r>
      <w:r w:rsidR="00E9145B" w:rsidRPr="0043743E">
        <w:rPr>
          <w:rFonts w:ascii="Cambria" w:hAnsi="Cambria"/>
          <w:color w:val="000000" w:themeColor="text1"/>
        </w:rPr>
        <w:t>5</w:t>
      </w:r>
      <w:r w:rsidRPr="0043743E">
        <w:rPr>
          <w:rFonts w:ascii="Cambria" w:hAnsi="Cambria"/>
          <w:color w:val="000000" w:themeColor="text1"/>
        </w:rPr>
        <w:t xml:space="preserve"> do 26</w:t>
      </w:r>
      <w:r w:rsidRPr="0043743E">
        <w:rPr>
          <w:rFonts w:ascii="Cambria" w:hAnsi="Cambria"/>
          <w:color w:val="C00000"/>
        </w:rPr>
        <w:t xml:space="preserve"> </w:t>
      </w:r>
      <w:r w:rsidRPr="0043743E">
        <w:rPr>
          <w:rFonts w:ascii="Cambria" w:hAnsi="Cambria"/>
        </w:rPr>
        <w:t xml:space="preserve">let, které nesplňují parametr </w:t>
      </w:r>
      <w:r w:rsidR="00D37CD6" w:rsidRPr="0043743E">
        <w:rPr>
          <w:rFonts w:ascii="Cambria" w:hAnsi="Cambria"/>
        </w:rPr>
        <w:t>C</w:t>
      </w:r>
      <w:r w:rsidRPr="0043743E">
        <w:rPr>
          <w:rFonts w:ascii="Cambria" w:hAnsi="Cambria"/>
        </w:rPr>
        <w:t xml:space="preserve">) </w:t>
      </w:r>
      <w:r w:rsidR="00EA4FE5" w:rsidRPr="0043743E">
        <w:rPr>
          <w:rFonts w:ascii="Cambria" w:hAnsi="Cambria"/>
        </w:rPr>
        <w:t>nebo</w:t>
      </w:r>
      <w:r w:rsidRPr="0043743E">
        <w:rPr>
          <w:rFonts w:ascii="Cambria" w:hAnsi="Cambria"/>
        </w:rPr>
        <w:t xml:space="preserve"> </w:t>
      </w:r>
      <w:r w:rsidR="00D37CD6" w:rsidRPr="0043743E">
        <w:rPr>
          <w:rFonts w:ascii="Cambria" w:hAnsi="Cambria"/>
        </w:rPr>
        <w:t>D</w:t>
      </w:r>
      <w:r w:rsidRPr="0043743E">
        <w:rPr>
          <w:rFonts w:ascii="Cambria" w:hAnsi="Cambria"/>
        </w:rPr>
        <w:t>)</w:t>
      </w:r>
    </w:p>
  </w:footnote>
  <w:footnote w:id="2">
    <w:p w14:paraId="46952DC1" w14:textId="5AB99447" w:rsidR="00097D0D" w:rsidRPr="0043743E" w:rsidRDefault="00C140DE" w:rsidP="0043743E">
      <w:pPr>
        <w:pStyle w:val="Textpoznpodarou"/>
        <w:jc w:val="both"/>
        <w:rPr>
          <w:rFonts w:ascii="Cambria" w:hAnsi="Cambria"/>
        </w:rPr>
      </w:pPr>
      <w:r w:rsidRPr="0043743E">
        <w:rPr>
          <w:rStyle w:val="Znakapoznpodarou"/>
          <w:rFonts w:ascii="Cambria" w:hAnsi="Cambria"/>
        </w:rPr>
        <w:footnoteRef/>
      </w:r>
      <w:r w:rsidRPr="0043743E">
        <w:rPr>
          <w:rFonts w:ascii="Cambria" w:hAnsi="Cambria"/>
        </w:rPr>
        <w:t xml:space="preserve"> </w:t>
      </w:r>
      <w:r w:rsidR="0043743E">
        <w:rPr>
          <w:rFonts w:ascii="Cambria" w:hAnsi="Cambria"/>
        </w:rPr>
        <w:t>J</w:t>
      </w:r>
      <w:r w:rsidRPr="0043743E">
        <w:rPr>
          <w:rFonts w:ascii="Cambria" w:hAnsi="Cambria"/>
        </w:rPr>
        <w:t xml:space="preserve">edná se o registrovaného člena v letech </w:t>
      </w:r>
      <w:r w:rsidRPr="0043743E">
        <w:rPr>
          <w:rFonts w:ascii="Cambria" w:hAnsi="Cambria"/>
          <w:color w:val="000000" w:themeColor="text1"/>
        </w:rPr>
        <w:t>7 – 2</w:t>
      </w:r>
      <w:r w:rsidR="003B05CB" w:rsidRPr="0043743E">
        <w:rPr>
          <w:rFonts w:ascii="Cambria" w:hAnsi="Cambria"/>
          <w:color w:val="000000" w:themeColor="text1"/>
        </w:rPr>
        <w:t>6</w:t>
      </w:r>
      <w:r w:rsidRPr="0043743E">
        <w:rPr>
          <w:rFonts w:ascii="Cambria" w:hAnsi="Cambria"/>
          <w:color w:val="000000" w:themeColor="text1"/>
        </w:rPr>
        <w:t xml:space="preserve">, který </w:t>
      </w:r>
      <w:r w:rsidRPr="0043743E">
        <w:rPr>
          <w:rFonts w:ascii="Cambria" w:hAnsi="Cambria"/>
        </w:rPr>
        <w:t xml:space="preserve">se účastnil alespoň </w:t>
      </w:r>
      <w:r w:rsidR="00E9145B" w:rsidRPr="0043743E">
        <w:rPr>
          <w:rFonts w:ascii="Cambria" w:hAnsi="Cambria"/>
          <w:color w:val="000000" w:themeColor="text1"/>
        </w:rPr>
        <w:t>3</w:t>
      </w:r>
      <w:r w:rsidRPr="0043743E">
        <w:rPr>
          <w:rFonts w:ascii="Cambria" w:hAnsi="Cambria"/>
        </w:rPr>
        <w:t xml:space="preserve"> oficiálních soutěží za uplynulý rok sezón</w:t>
      </w:r>
      <w:r w:rsidR="00EA4FE5" w:rsidRPr="0043743E">
        <w:rPr>
          <w:rFonts w:ascii="Cambria" w:hAnsi="Cambria"/>
        </w:rPr>
        <w:t>y</w:t>
      </w:r>
      <w:r w:rsidR="00EB670B" w:rsidRPr="0043743E">
        <w:rPr>
          <w:rFonts w:ascii="Cambria" w:hAnsi="Cambria"/>
        </w:rPr>
        <w:t xml:space="preserve"> 2020/2021</w:t>
      </w:r>
      <w:r w:rsidR="00097D0D" w:rsidRPr="0043743E">
        <w:rPr>
          <w:rFonts w:ascii="Cambria" w:hAnsi="Cambria"/>
        </w:rPr>
        <w:t>.</w:t>
      </w:r>
      <w:r w:rsidR="00EA4FE5" w:rsidRPr="0043743E">
        <w:rPr>
          <w:rFonts w:ascii="Cambria" w:hAnsi="Cambria"/>
        </w:rPr>
        <w:t xml:space="preserve"> </w:t>
      </w:r>
      <w:r w:rsidR="00097D0D" w:rsidRPr="0043743E">
        <w:rPr>
          <w:rFonts w:ascii="Cambria" w:hAnsi="Cambria"/>
          <w:color w:val="000000" w:themeColor="text1"/>
        </w:rPr>
        <w:t>Oficiální soutěž je soutěž pořádaná pod příslušným svazem, jako například český pohár, liga apod. Příslušný svaz eviduje a zveřejňuje její propozice a výsledkové listiny.</w:t>
      </w:r>
    </w:p>
  </w:footnote>
  <w:footnote w:id="3">
    <w:p w14:paraId="45A47ECC" w14:textId="1BAFF8F2" w:rsidR="00097D0D" w:rsidRPr="0043743E" w:rsidRDefault="00097D0D" w:rsidP="0043743E">
      <w:pPr>
        <w:pStyle w:val="Textpoznpodarou"/>
        <w:jc w:val="both"/>
        <w:rPr>
          <w:rFonts w:ascii="Cambria" w:hAnsi="Cambria"/>
        </w:rPr>
      </w:pPr>
      <w:r w:rsidRPr="0043743E">
        <w:rPr>
          <w:rStyle w:val="Znakapoznpodarou"/>
          <w:rFonts w:ascii="Cambria" w:hAnsi="Cambria"/>
        </w:rPr>
        <w:footnoteRef/>
      </w:r>
      <w:r w:rsidRPr="0043743E">
        <w:rPr>
          <w:rFonts w:ascii="Cambria" w:hAnsi="Cambria"/>
        </w:rPr>
        <w:t xml:space="preserve"> </w:t>
      </w:r>
      <w:r w:rsidR="0043743E">
        <w:rPr>
          <w:rFonts w:ascii="Cambria" w:hAnsi="Cambria"/>
        </w:rPr>
        <w:t>S</w:t>
      </w:r>
      <w:r w:rsidRPr="0043743E">
        <w:rPr>
          <w:rFonts w:ascii="Cambria" w:hAnsi="Cambria"/>
        </w:rPr>
        <w:t xml:space="preserve">outěžící nejhůře v </w:t>
      </w:r>
      <w:r w:rsidR="00812FFF" w:rsidRPr="0043743E">
        <w:rPr>
          <w:rFonts w:ascii="Cambria" w:hAnsi="Cambria"/>
        </w:rPr>
        <w:t>2</w:t>
      </w:r>
      <w:r w:rsidRPr="0043743E">
        <w:rPr>
          <w:rFonts w:ascii="Cambria" w:hAnsi="Cambria"/>
        </w:rPr>
        <w:t xml:space="preserve">. výkonnostní soutěži </w:t>
      </w:r>
      <w:r w:rsidR="00812FFF" w:rsidRPr="0043743E">
        <w:rPr>
          <w:rFonts w:ascii="Cambria" w:hAnsi="Cambria"/>
        </w:rPr>
        <w:t>daného sportu</w:t>
      </w:r>
    </w:p>
  </w:footnote>
  <w:footnote w:id="4">
    <w:p w14:paraId="46818F38" w14:textId="713E5093" w:rsidR="00097D0D" w:rsidRPr="0043743E" w:rsidRDefault="00097D0D" w:rsidP="0043743E">
      <w:pPr>
        <w:pStyle w:val="Textpoznpodarou"/>
        <w:jc w:val="both"/>
        <w:rPr>
          <w:rFonts w:ascii="Cambria" w:hAnsi="Cambria"/>
        </w:rPr>
      </w:pPr>
      <w:r w:rsidRPr="0043743E">
        <w:rPr>
          <w:rStyle w:val="Znakapoznpodarou"/>
          <w:rFonts w:ascii="Cambria" w:hAnsi="Cambria"/>
        </w:rPr>
        <w:footnoteRef/>
      </w:r>
      <w:r w:rsidRPr="0043743E">
        <w:rPr>
          <w:rFonts w:ascii="Cambria" w:hAnsi="Cambria"/>
        </w:rPr>
        <w:t xml:space="preserve"> </w:t>
      </w:r>
      <w:r w:rsidR="0043743E">
        <w:rPr>
          <w:rFonts w:ascii="Cambria" w:hAnsi="Cambria"/>
        </w:rPr>
        <w:t>J</w:t>
      </w:r>
      <w:r w:rsidRPr="0043743E">
        <w:rPr>
          <w:rFonts w:ascii="Cambria" w:hAnsi="Cambria"/>
        </w:rPr>
        <w:t>sou sportovci soutěžící na okresní, nebo krajské úrovni</w:t>
      </w:r>
    </w:p>
  </w:footnote>
  <w:footnote w:id="5">
    <w:p w14:paraId="66083276" w14:textId="7A7A7B7D" w:rsidR="00486DF4" w:rsidRDefault="00486DF4" w:rsidP="0043743E">
      <w:pPr>
        <w:pStyle w:val="Textpoznpodarou"/>
        <w:jc w:val="both"/>
      </w:pPr>
      <w:r w:rsidRPr="0043743E">
        <w:rPr>
          <w:rStyle w:val="Znakapoznpodarou"/>
          <w:rFonts w:ascii="Cambria" w:hAnsi="Cambria"/>
        </w:rPr>
        <w:footnoteRef/>
      </w:r>
      <w:r w:rsidRPr="0043743E">
        <w:rPr>
          <w:rFonts w:ascii="Cambria" w:hAnsi="Cambria"/>
        </w:rPr>
        <w:t xml:space="preserve"> V případě, kdy klub nemá </w:t>
      </w:r>
      <w:r w:rsidR="003106EE">
        <w:rPr>
          <w:rFonts w:ascii="Cambria" w:hAnsi="Cambria"/>
        </w:rPr>
        <w:t>tří</w:t>
      </w:r>
      <w:r w:rsidRPr="0043743E">
        <w:rPr>
          <w:rFonts w:ascii="Cambria" w:hAnsi="Cambria"/>
        </w:rPr>
        <w:t xml:space="preserve"> letou historii, vypočítá se průměr z min. 2 let</w:t>
      </w:r>
      <w:r>
        <w:t xml:space="preserve"> </w:t>
      </w:r>
    </w:p>
  </w:footnote>
  <w:footnote w:id="6">
    <w:p w14:paraId="7A35FBF5" w14:textId="09070E2B" w:rsidR="006B5FEE" w:rsidRPr="003106EE" w:rsidRDefault="006B5FEE" w:rsidP="003106EE">
      <w:pPr>
        <w:pStyle w:val="Textpoznpodarou"/>
        <w:jc w:val="both"/>
        <w:rPr>
          <w:rFonts w:ascii="Cambria" w:hAnsi="Cambria"/>
        </w:rPr>
      </w:pPr>
      <w:r w:rsidRPr="003106EE">
        <w:rPr>
          <w:rStyle w:val="Znakapoznpodarou"/>
          <w:rFonts w:ascii="Cambria" w:hAnsi="Cambria"/>
        </w:rPr>
        <w:footnoteRef/>
      </w:r>
      <w:r w:rsidRPr="003106EE">
        <w:rPr>
          <w:rFonts w:ascii="Cambria" w:hAnsi="Cambria"/>
        </w:rPr>
        <w:t xml:space="preserve"> Na zahrnuté akce již nelze žádat v dotačním programu sportovních akcí, ani v individuální žádosti. Sportovní akce pro veřejnost se rozumí ta, kde se veřejnost může aktivně zapojit – soutěžit.</w:t>
      </w:r>
      <w:r w:rsidR="00BB3738" w:rsidRPr="003106EE">
        <w:rPr>
          <w:rFonts w:ascii="Cambria" w:hAnsi="Cambria"/>
        </w:rPr>
        <w:t xml:space="preserve"> Součet</w:t>
      </w:r>
      <w:r w:rsidRPr="003106EE">
        <w:rPr>
          <w:rFonts w:ascii="Cambria" w:hAnsi="Cambria"/>
        </w:rPr>
        <w:t xml:space="preserve"> ke koeficientu, který následně násobí počet členů je odpovídající, neboť čím větší klub je, tím více lidem akci nabízí.</w:t>
      </w:r>
    </w:p>
  </w:footnote>
  <w:footnote w:id="7">
    <w:p w14:paraId="2E40B168" w14:textId="48A1DF2F" w:rsidR="00BB6EF9" w:rsidRDefault="00BB6EF9" w:rsidP="003106EE">
      <w:pPr>
        <w:pStyle w:val="Textpoznpodarou"/>
        <w:jc w:val="both"/>
      </w:pPr>
      <w:r w:rsidRPr="003106EE">
        <w:rPr>
          <w:rStyle w:val="Znakapoznpodarou"/>
          <w:rFonts w:ascii="Cambria" w:hAnsi="Cambria"/>
        </w:rPr>
        <w:footnoteRef/>
      </w:r>
      <w:r w:rsidRPr="003106EE">
        <w:rPr>
          <w:rFonts w:ascii="Cambria" w:hAnsi="Cambria"/>
        </w:rPr>
        <w:t xml:space="preserve"> </w:t>
      </w:r>
      <w:r w:rsidR="001969B8">
        <w:rPr>
          <w:rFonts w:ascii="Cambria" w:hAnsi="Cambria"/>
        </w:rPr>
        <w:t>F</w:t>
      </w:r>
      <w:r w:rsidRPr="003106EE">
        <w:rPr>
          <w:rFonts w:ascii="Cambria" w:hAnsi="Cambria"/>
        </w:rPr>
        <w:t>ormálně schválených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CFBC5" w14:textId="13A4A3C9" w:rsidR="00F4422F" w:rsidRDefault="00F4422F">
    <w:pPr>
      <w:pStyle w:val="Zhlav"/>
    </w:pPr>
    <w:r>
      <w:rPr>
        <w:noProof/>
      </w:rPr>
      <w:drawing>
        <wp:inline distT="0" distB="0" distL="0" distR="0" wp14:anchorId="704EDB46" wp14:editId="1C3F12A1">
          <wp:extent cx="2533650" cy="844550"/>
          <wp:effectExtent l="0" t="0" r="0" b="0"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jesenik-logo-750-02 (1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0703" cy="8469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EAEF838" w14:textId="77777777" w:rsidR="00F4422F" w:rsidRDefault="00F4422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3127E"/>
    <w:multiLevelType w:val="hybridMultilevel"/>
    <w:tmpl w:val="B0CAC816"/>
    <w:lvl w:ilvl="0" w:tplc="773221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91F0D"/>
    <w:multiLevelType w:val="hybridMultilevel"/>
    <w:tmpl w:val="00E259D4"/>
    <w:lvl w:ilvl="0" w:tplc="9E64F70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D3F99"/>
    <w:multiLevelType w:val="hybridMultilevel"/>
    <w:tmpl w:val="A6A0CE98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A349DD"/>
    <w:multiLevelType w:val="hybridMultilevel"/>
    <w:tmpl w:val="E7EA93AE"/>
    <w:lvl w:ilvl="0" w:tplc="5C38354A">
      <w:start w:val="1"/>
      <w:numFmt w:val="upperRoman"/>
      <w:lvlText w:val="%1."/>
      <w:lvlJc w:val="left"/>
      <w:pPr>
        <w:ind w:left="748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08" w:hanging="360"/>
      </w:pPr>
    </w:lvl>
    <w:lvl w:ilvl="2" w:tplc="0405001B" w:tentative="1">
      <w:start w:val="1"/>
      <w:numFmt w:val="lowerRoman"/>
      <w:lvlText w:val="%3."/>
      <w:lvlJc w:val="right"/>
      <w:pPr>
        <w:ind w:left="1828" w:hanging="180"/>
      </w:pPr>
    </w:lvl>
    <w:lvl w:ilvl="3" w:tplc="0405000F" w:tentative="1">
      <w:start w:val="1"/>
      <w:numFmt w:val="decimal"/>
      <w:lvlText w:val="%4."/>
      <w:lvlJc w:val="left"/>
      <w:pPr>
        <w:ind w:left="2548" w:hanging="360"/>
      </w:pPr>
    </w:lvl>
    <w:lvl w:ilvl="4" w:tplc="04050019" w:tentative="1">
      <w:start w:val="1"/>
      <w:numFmt w:val="lowerLetter"/>
      <w:lvlText w:val="%5."/>
      <w:lvlJc w:val="left"/>
      <w:pPr>
        <w:ind w:left="3268" w:hanging="360"/>
      </w:pPr>
    </w:lvl>
    <w:lvl w:ilvl="5" w:tplc="0405001B" w:tentative="1">
      <w:start w:val="1"/>
      <w:numFmt w:val="lowerRoman"/>
      <w:lvlText w:val="%6."/>
      <w:lvlJc w:val="right"/>
      <w:pPr>
        <w:ind w:left="3988" w:hanging="180"/>
      </w:pPr>
    </w:lvl>
    <w:lvl w:ilvl="6" w:tplc="0405000F" w:tentative="1">
      <w:start w:val="1"/>
      <w:numFmt w:val="decimal"/>
      <w:lvlText w:val="%7."/>
      <w:lvlJc w:val="left"/>
      <w:pPr>
        <w:ind w:left="4708" w:hanging="360"/>
      </w:pPr>
    </w:lvl>
    <w:lvl w:ilvl="7" w:tplc="04050019" w:tentative="1">
      <w:start w:val="1"/>
      <w:numFmt w:val="lowerLetter"/>
      <w:lvlText w:val="%8."/>
      <w:lvlJc w:val="left"/>
      <w:pPr>
        <w:ind w:left="5428" w:hanging="360"/>
      </w:pPr>
    </w:lvl>
    <w:lvl w:ilvl="8" w:tplc="0405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4" w15:restartNumberingAfterBreak="0">
    <w:nsid w:val="11B3314F"/>
    <w:multiLevelType w:val="hybridMultilevel"/>
    <w:tmpl w:val="67523D7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F69CC"/>
    <w:multiLevelType w:val="hybridMultilevel"/>
    <w:tmpl w:val="FAF0651E"/>
    <w:lvl w:ilvl="0" w:tplc="04050017">
      <w:start w:val="1"/>
      <w:numFmt w:val="lowerLetter"/>
      <w:lvlText w:val="%1)"/>
      <w:lvlJc w:val="left"/>
      <w:pPr>
        <w:ind w:left="748" w:hanging="360"/>
      </w:pPr>
    </w:lvl>
    <w:lvl w:ilvl="1" w:tplc="04050019" w:tentative="1">
      <w:start w:val="1"/>
      <w:numFmt w:val="lowerLetter"/>
      <w:lvlText w:val="%2."/>
      <w:lvlJc w:val="left"/>
      <w:pPr>
        <w:ind w:left="1468" w:hanging="360"/>
      </w:pPr>
    </w:lvl>
    <w:lvl w:ilvl="2" w:tplc="0405001B" w:tentative="1">
      <w:start w:val="1"/>
      <w:numFmt w:val="lowerRoman"/>
      <w:lvlText w:val="%3."/>
      <w:lvlJc w:val="right"/>
      <w:pPr>
        <w:ind w:left="2188" w:hanging="180"/>
      </w:pPr>
    </w:lvl>
    <w:lvl w:ilvl="3" w:tplc="0405000F" w:tentative="1">
      <w:start w:val="1"/>
      <w:numFmt w:val="decimal"/>
      <w:lvlText w:val="%4."/>
      <w:lvlJc w:val="left"/>
      <w:pPr>
        <w:ind w:left="2908" w:hanging="360"/>
      </w:pPr>
    </w:lvl>
    <w:lvl w:ilvl="4" w:tplc="04050019" w:tentative="1">
      <w:start w:val="1"/>
      <w:numFmt w:val="lowerLetter"/>
      <w:lvlText w:val="%5."/>
      <w:lvlJc w:val="left"/>
      <w:pPr>
        <w:ind w:left="3628" w:hanging="360"/>
      </w:pPr>
    </w:lvl>
    <w:lvl w:ilvl="5" w:tplc="0405001B" w:tentative="1">
      <w:start w:val="1"/>
      <w:numFmt w:val="lowerRoman"/>
      <w:lvlText w:val="%6."/>
      <w:lvlJc w:val="right"/>
      <w:pPr>
        <w:ind w:left="4348" w:hanging="180"/>
      </w:pPr>
    </w:lvl>
    <w:lvl w:ilvl="6" w:tplc="0405000F" w:tentative="1">
      <w:start w:val="1"/>
      <w:numFmt w:val="decimal"/>
      <w:lvlText w:val="%7."/>
      <w:lvlJc w:val="left"/>
      <w:pPr>
        <w:ind w:left="5068" w:hanging="360"/>
      </w:pPr>
    </w:lvl>
    <w:lvl w:ilvl="7" w:tplc="04050019" w:tentative="1">
      <w:start w:val="1"/>
      <w:numFmt w:val="lowerLetter"/>
      <w:lvlText w:val="%8."/>
      <w:lvlJc w:val="left"/>
      <w:pPr>
        <w:ind w:left="5788" w:hanging="360"/>
      </w:pPr>
    </w:lvl>
    <w:lvl w:ilvl="8" w:tplc="0405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6" w15:restartNumberingAfterBreak="0">
    <w:nsid w:val="14B75F2F"/>
    <w:multiLevelType w:val="multilevel"/>
    <w:tmpl w:val="1FD205FC"/>
    <w:lvl w:ilvl="0">
      <w:start w:val="1"/>
      <w:numFmt w:val="decimal"/>
      <w:pStyle w:val="StylZkladntext2Zarovnatdobloku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5FB776B"/>
    <w:multiLevelType w:val="hybridMultilevel"/>
    <w:tmpl w:val="12408354"/>
    <w:lvl w:ilvl="0" w:tplc="9E64F70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916AC0"/>
    <w:multiLevelType w:val="hybridMultilevel"/>
    <w:tmpl w:val="7F00A600"/>
    <w:lvl w:ilvl="0" w:tplc="477CF5E8">
      <w:start w:val="1"/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E2D61A6"/>
    <w:multiLevelType w:val="hybridMultilevel"/>
    <w:tmpl w:val="AF32C6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4C68C7"/>
    <w:multiLevelType w:val="multilevel"/>
    <w:tmpl w:val="ABC652E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7312F4A"/>
    <w:multiLevelType w:val="hybridMultilevel"/>
    <w:tmpl w:val="4DD8A96C"/>
    <w:lvl w:ilvl="0" w:tplc="24B0BFAC">
      <w:start w:val="1"/>
      <w:numFmt w:val="lowerLetter"/>
      <w:lvlText w:val="%1)"/>
      <w:lvlJc w:val="left"/>
      <w:pPr>
        <w:ind w:left="720" w:hanging="360"/>
      </w:pPr>
      <w:rPr>
        <w:rFonts w:asciiTheme="majorHAnsi" w:eastAsia="Times New Roman" w:hAnsiTheme="majorHAnsi" w:cs="Times New Roman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C56E10"/>
    <w:multiLevelType w:val="hybridMultilevel"/>
    <w:tmpl w:val="2E6438C0"/>
    <w:lvl w:ilvl="0" w:tplc="25A0E0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F47660"/>
    <w:multiLevelType w:val="hybridMultilevel"/>
    <w:tmpl w:val="08A85480"/>
    <w:lvl w:ilvl="0" w:tplc="04050017">
      <w:start w:val="1"/>
      <w:numFmt w:val="lowerLetter"/>
      <w:lvlText w:val="%1)"/>
      <w:lvlJc w:val="left"/>
      <w:pPr>
        <w:ind w:left="748" w:hanging="360"/>
      </w:pPr>
    </w:lvl>
    <w:lvl w:ilvl="1" w:tplc="04050019" w:tentative="1">
      <w:start w:val="1"/>
      <w:numFmt w:val="lowerLetter"/>
      <w:lvlText w:val="%2."/>
      <w:lvlJc w:val="left"/>
      <w:pPr>
        <w:ind w:left="1468" w:hanging="360"/>
      </w:pPr>
    </w:lvl>
    <w:lvl w:ilvl="2" w:tplc="0405001B" w:tentative="1">
      <w:start w:val="1"/>
      <w:numFmt w:val="lowerRoman"/>
      <w:lvlText w:val="%3."/>
      <w:lvlJc w:val="right"/>
      <w:pPr>
        <w:ind w:left="2188" w:hanging="180"/>
      </w:pPr>
    </w:lvl>
    <w:lvl w:ilvl="3" w:tplc="0405000F" w:tentative="1">
      <w:start w:val="1"/>
      <w:numFmt w:val="decimal"/>
      <w:lvlText w:val="%4."/>
      <w:lvlJc w:val="left"/>
      <w:pPr>
        <w:ind w:left="2908" w:hanging="360"/>
      </w:pPr>
    </w:lvl>
    <w:lvl w:ilvl="4" w:tplc="04050019" w:tentative="1">
      <w:start w:val="1"/>
      <w:numFmt w:val="lowerLetter"/>
      <w:lvlText w:val="%5."/>
      <w:lvlJc w:val="left"/>
      <w:pPr>
        <w:ind w:left="3628" w:hanging="360"/>
      </w:pPr>
    </w:lvl>
    <w:lvl w:ilvl="5" w:tplc="0405001B" w:tentative="1">
      <w:start w:val="1"/>
      <w:numFmt w:val="lowerRoman"/>
      <w:lvlText w:val="%6."/>
      <w:lvlJc w:val="right"/>
      <w:pPr>
        <w:ind w:left="4348" w:hanging="180"/>
      </w:pPr>
    </w:lvl>
    <w:lvl w:ilvl="6" w:tplc="0405000F" w:tentative="1">
      <w:start w:val="1"/>
      <w:numFmt w:val="decimal"/>
      <w:lvlText w:val="%7."/>
      <w:lvlJc w:val="left"/>
      <w:pPr>
        <w:ind w:left="5068" w:hanging="360"/>
      </w:pPr>
    </w:lvl>
    <w:lvl w:ilvl="7" w:tplc="04050019" w:tentative="1">
      <w:start w:val="1"/>
      <w:numFmt w:val="lowerLetter"/>
      <w:lvlText w:val="%8."/>
      <w:lvlJc w:val="left"/>
      <w:pPr>
        <w:ind w:left="5788" w:hanging="360"/>
      </w:pPr>
    </w:lvl>
    <w:lvl w:ilvl="8" w:tplc="0405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14" w15:restartNumberingAfterBreak="0">
    <w:nsid w:val="2D9435C2"/>
    <w:multiLevelType w:val="hybridMultilevel"/>
    <w:tmpl w:val="4498FA64"/>
    <w:lvl w:ilvl="0" w:tplc="9E64F70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3420A4"/>
    <w:multiLevelType w:val="hybridMultilevel"/>
    <w:tmpl w:val="F652397A"/>
    <w:lvl w:ilvl="0" w:tplc="C9CAEF8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EC0957"/>
    <w:multiLevelType w:val="hybridMultilevel"/>
    <w:tmpl w:val="53BCE702"/>
    <w:lvl w:ilvl="0" w:tplc="D5104314">
      <w:start w:val="1"/>
      <w:numFmt w:val="lowerLetter"/>
      <w:lvlText w:val="%1)"/>
      <w:lvlJc w:val="left"/>
      <w:pPr>
        <w:ind w:left="720" w:hanging="360"/>
      </w:pPr>
      <w:rPr>
        <w:b/>
        <w:color w:val="943634" w:themeColor="accent2" w:themeShade="BF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7256D6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D117A1C"/>
    <w:multiLevelType w:val="hybridMultilevel"/>
    <w:tmpl w:val="B1B2842E"/>
    <w:lvl w:ilvl="0" w:tplc="5CE89834">
      <w:start w:val="1"/>
      <w:numFmt w:val="decimal"/>
      <w:lvlText w:val="%1."/>
      <w:lvlJc w:val="left"/>
      <w:pPr>
        <w:ind w:left="388" w:hanging="360"/>
      </w:pPr>
      <w:rPr>
        <w:rFonts w:ascii="Times New Roman" w:hAnsi="Times New Roman" w:cs="Times New Roman" w:hint="default"/>
        <w:b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108" w:hanging="360"/>
      </w:pPr>
    </w:lvl>
    <w:lvl w:ilvl="2" w:tplc="0405001B" w:tentative="1">
      <w:start w:val="1"/>
      <w:numFmt w:val="lowerRoman"/>
      <w:lvlText w:val="%3."/>
      <w:lvlJc w:val="right"/>
      <w:pPr>
        <w:ind w:left="1828" w:hanging="180"/>
      </w:pPr>
    </w:lvl>
    <w:lvl w:ilvl="3" w:tplc="0405000F" w:tentative="1">
      <w:start w:val="1"/>
      <w:numFmt w:val="decimal"/>
      <w:lvlText w:val="%4."/>
      <w:lvlJc w:val="left"/>
      <w:pPr>
        <w:ind w:left="2548" w:hanging="360"/>
      </w:pPr>
    </w:lvl>
    <w:lvl w:ilvl="4" w:tplc="04050019" w:tentative="1">
      <w:start w:val="1"/>
      <w:numFmt w:val="lowerLetter"/>
      <w:lvlText w:val="%5."/>
      <w:lvlJc w:val="left"/>
      <w:pPr>
        <w:ind w:left="3268" w:hanging="360"/>
      </w:pPr>
    </w:lvl>
    <w:lvl w:ilvl="5" w:tplc="0405001B" w:tentative="1">
      <w:start w:val="1"/>
      <w:numFmt w:val="lowerRoman"/>
      <w:lvlText w:val="%6."/>
      <w:lvlJc w:val="right"/>
      <w:pPr>
        <w:ind w:left="3988" w:hanging="180"/>
      </w:pPr>
    </w:lvl>
    <w:lvl w:ilvl="6" w:tplc="0405000F" w:tentative="1">
      <w:start w:val="1"/>
      <w:numFmt w:val="decimal"/>
      <w:lvlText w:val="%7."/>
      <w:lvlJc w:val="left"/>
      <w:pPr>
        <w:ind w:left="4708" w:hanging="360"/>
      </w:pPr>
    </w:lvl>
    <w:lvl w:ilvl="7" w:tplc="04050019" w:tentative="1">
      <w:start w:val="1"/>
      <w:numFmt w:val="lowerLetter"/>
      <w:lvlText w:val="%8."/>
      <w:lvlJc w:val="left"/>
      <w:pPr>
        <w:ind w:left="5428" w:hanging="360"/>
      </w:pPr>
    </w:lvl>
    <w:lvl w:ilvl="8" w:tplc="0405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19" w15:restartNumberingAfterBreak="0">
    <w:nsid w:val="44912642"/>
    <w:multiLevelType w:val="hybridMultilevel"/>
    <w:tmpl w:val="B1B2842E"/>
    <w:lvl w:ilvl="0" w:tplc="5CE89834">
      <w:start w:val="1"/>
      <w:numFmt w:val="decimal"/>
      <w:lvlText w:val="%1."/>
      <w:lvlJc w:val="left"/>
      <w:pPr>
        <w:ind w:left="388" w:hanging="360"/>
      </w:pPr>
      <w:rPr>
        <w:rFonts w:ascii="Times New Roman" w:hAnsi="Times New Roman" w:cs="Times New Roman" w:hint="default"/>
        <w:b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108" w:hanging="360"/>
      </w:pPr>
    </w:lvl>
    <w:lvl w:ilvl="2" w:tplc="0405001B" w:tentative="1">
      <w:start w:val="1"/>
      <w:numFmt w:val="lowerRoman"/>
      <w:lvlText w:val="%3."/>
      <w:lvlJc w:val="right"/>
      <w:pPr>
        <w:ind w:left="1828" w:hanging="180"/>
      </w:pPr>
    </w:lvl>
    <w:lvl w:ilvl="3" w:tplc="0405000F" w:tentative="1">
      <w:start w:val="1"/>
      <w:numFmt w:val="decimal"/>
      <w:lvlText w:val="%4."/>
      <w:lvlJc w:val="left"/>
      <w:pPr>
        <w:ind w:left="2548" w:hanging="360"/>
      </w:pPr>
    </w:lvl>
    <w:lvl w:ilvl="4" w:tplc="04050019" w:tentative="1">
      <w:start w:val="1"/>
      <w:numFmt w:val="lowerLetter"/>
      <w:lvlText w:val="%5."/>
      <w:lvlJc w:val="left"/>
      <w:pPr>
        <w:ind w:left="3268" w:hanging="360"/>
      </w:pPr>
    </w:lvl>
    <w:lvl w:ilvl="5" w:tplc="0405001B" w:tentative="1">
      <w:start w:val="1"/>
      <w:numFmt w:val="lowerRoman"/>
      <w:lvlText w:val="%6."/>
      <w:lvlJc w:val="right"/>
      <w:pPr>
        <w:ind w:left="3988" w:hanging="180"/>
      </w:pPr>
    </w:lvl>
    <w:lvl w:ilvl="6" w:tplc="0405000F" w:tentative="1">
      <w:start w:val="1"/>
      <w:numFmt w:val="decimal"/>
      <w:lvlText w:val="%7."/>
      <w:lvlJc w:val="left"/>
      <w:pPr>
        <w:ind w:left="4708" w:hanging="360"/>
      </w:pPr>
    </w:lvl>
    <w:lvl w:ilvl="7" w:tplc="04050019" w:tentative="1">
      <w:start w:val="1"/>
      <w:numFmt w:val="lowerLetter"/>
      <w:lvlText w:val="%8."/>
      <w:lvlJc w:val="left"/>
      <w:pPr>
        <w:ind w:left="5428" w:hanging="360"/>
      </w:pPr>
    </w:lvl>
    <w:lvl w:ilvl="8" w:tplc="0405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20" w15:restartNumberingAfterBreak="0">
    <w:nsid w:val="44C3281A"/>
    <w:multiLevelType w:val="hybridMultilevel"/>
    <w:tmpl w:val="095EE08A"/>
    <w:lvl w:ilvl="0" w:tplc="04050015">
      <w:start w:val="1"/>
      <w:numFmt w:val="upperLetter"/>
      <w:lvlText w:val="%1."/>
      <w:lvlJc w:val="left"/>
      <w:pPr>
        <w:ind w:left="38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08" w:hanging="360"/>
      </w:pPr>
    </w:lvl>
    <w:lvl w:ilvl="2" w:tplc="0405001B" w:tentative="1">
      <w:start w:val="1"/>
      <w:numFmt w:val="lowerRoman"/>
      <w:lvlText w:val="%3."/>
      <w:lvlJc w:val="right"/>
      <w:pPr>
        <w:ind w:left="1828" w:hanging="180"/>
      </w:pPr>
    </w:lvl>
    <w:lvl w:ilvl="3" w:tplc="0405000F" w:tentative="1">
      <w:start w:val="1"/>
      <w:numFmt w:val="decimal"/>
      <w:lvlText w:val="%4."/>
      <w:lvlJc w:val="left"/>
      <w:pPr>
        <w:ind w:left="2548" w:hanging="360"/>
      </w:pPr>
    </w:lvl>
    <w:lvl w:ilvl="4" w:tplc="04050019" w:tentative="1">
      <w:start w:val="1"/>
      <w:numFmt w:val="lowerLetter"/>
      <w:lvlText w:val="%5."/>
      <w:lvlJc w:val="left"/>
      <w:pPr>
        <w:ind w:left="3268" w:hanging="360"/>
      </w:pPr>
    </w:lvl>
    <w:lvl w:ilvl="5" w:tplc="0405001B" w:tentative="1">
      <w:start w:val="1"/>
      <w:numFmt w:val="lowerRoman"/>
      <w:lvlText w:val="%6."/>
      <w:lvlJc w:val="right"/>
      <w:pPr>
        <w:ind w:left="3988" w:hanging="180"/>
      </w:pPr>
    </w:lvl>
    <w:lvl w:ilvl="6" w:tplc="0405000F" w:tentative="1">
      <w:start w:val="1"/>
      <w:numFmt w:val="decimal"/>
      <w:lvlText w:val="%7."/>
      <w:lvlJc w:val="left"/>
      <w:pPr>
        <w:ind w:left="4708" w:hanging="360"/>
      </w:pPr>
    </w:lvl>
    <w:lvl w:ilvl="7" w:tplc="04050019" w:tentative="1">
      <w:start w:val="1"/>
      <w:numFmt w:val="lowerLetter"/>
      <w:lvlText w:val="%8."/>
      <w:lvlJc w:val="left"/>
      <w:pPr>
        <w:ind w:left="5428" w:hanging="360"/>
      </w:pPr>
    </w:lvl>
    <w:lvl w:ilvl="8" w:tplc="0405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21" w15:restartNumberingAfterBreak="0">
    <w:nsid w:val="460D1384"/>
    <w:multiLevelType w:val="hybridMultilevel"/>
    <w:tmpl w:val="B8426ABC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9FE6C2E"/>
    <w:multiLevelType w:val="hybridMultilevel"/>
    <w:tmpl w:val="4588F220"/>
    <w:lvl w:ilvl="0" w:tplc="71C657B6">
      <w:start w:val="1"/>
      <w:numFmt w:val="decimal"/>
      <w:lvlText w:val="%1."/>
      <w:lvlJc w:val="left"/>
      <w:pPr>
        <w:ind w:left="38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08" w:hanging="360"/>
      </w:pPr>
    </w:lvl>
    <w:lvl w:ilvl="2" w:tplc="0405001B" w:tentative="1">
      <w:start w:val="1"/>
      <w:numFmt w:val="lowerRoman"/>
      <w:lvlText w:val="%3."/>
      <w:lvlJc w:val="right"/>
      <w:pPr>
        <w:ind w:left="1828" w:hanging="180"/>
      </w:pPr>
    </w:lvl>
    <w:lvl w:ilvl="3" w:tplc="0405000F" w:tentative="1">
      <w:start w:val="1"/>
      <w:numFmt w:val="decimal"/>
      <w:lvlText w:val="%4."/>
      <w:lvlJc w:val="left"/>
      <w:pPr>
        <w:ind w:left="2548" w:hanging="360"/>
      </w:pPr>
    </w:lvl>
    <w:lvl w:ilvl="4" w:tplc="04050019" w:tentative="1">
      <w:start w:val="1"/>
      <w:numFmt w:val="lowerLetter"/>
      <w:lvlText w:val="%5."/>
      <w:lvlJc w:val="left"/>
      <w:pPr>
        <w:ind w:left="3268" w:hanging="360"/>
      </w:pPr>
    </w:lvl>
    <w:lvl w:ilvl="5" w:tplc="0405001B" w:tentative="1">
      <w:start w:val="1"/>
      <w:numFmt w:val="lowerRoman"/>
      <w:lvlText w:val="%6."/>
      <w:lvlJc w:val="right"/>
      <w:pPr>
        <w:ind w:left="3988" w:hanging="180"/>
      </w:pPr>
    </w:lvl>
    <w:lvl w:ilvl="6" w:tplc="0405000F" w:tentative="1">
      <w:start w:val="1"/>
      <w:numFmt w:val="decimal"/>
      <w:lvlText w:val="%7."/>
      <w:lvlJc w:val="left"/>
      <w:pPr>
        <w:ind w:left="4708" w:hanging="360"/>
      </w:pPr>
    </w:lvl>
    <w:lvl w:ilvl="7" w:tplc="04050019" w:tentative="1">
      <w:start w:val="1"/>
      <w:numFmt w:val="lowerLetter"/>
      <w:lvlText w:val="%8."/>
      <w:lvlJc w:val="left"/>
      <w:pPr>
        <w:ind w:left="5428" w:hanging="360"/>
      </w:pPr>
    </w:lvl>
    <w:lvl w:ilvl="8" w:tplc="0405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23" w15:restartNumberingAfterBreak="0">
    <w:nsid w:val="4B123CFE"/>
    <w:multiLevelType w:val="hybridMultilevel"/>
    <w:tmpl w:val="AF2469F6"/>
    <w:lvl w:ilvl="0" w:tplc="CE505E64">
      <w:numFmt w:val="bullet"/>
      <w:lvlText w:val="-"/>
      <w:lvlJc w:val="left"/>
      <w:pPr>
        <w:ind w:left="38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0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48" w:hanging="360"/>
      </w:pPr>
      <w:rPr>
        <w:rFonts w:ascii="Wingdings" w:hAnsi="Wingdings" w:hint="default"/>
      </w:rPr>
    </w:lvl>
  </w:abstractNum>
  <w:abstractNum w:abstractNumId="24" w15:restartNumberingAfterBreak="0">
    <w:nsid w:val="500466FE"/>
    <w:multiLevelType w:val="hybridMultilevel"/>
    <w:tmpl w:val="EFD6A974"/>
    <w:lvl w:ilvl="0" w:tplc="9E64F70C">
      <w:start w:val="1"/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5" w15:restartNumberingAfterBreak="0">
    <w:nsid w:val="51BB2A5D"/>
    <w:multiLevelType w:val="hybridMultilevel"/>
    <w:tmpl w:val="23DAC738"/>
    <w:lvl w:ilvl="0" w:tplc="22A2FE9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1E1D0D"/>
    <w:multiLevelType w:val="hybridMultilevel"/>
    <w:tmpl w:val="430CB20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F34732"/>
    <w:multiLevelType w:val="hybridMultilevel"/>
    <w:tmpl w:val="1862C31E"/>
    <w:lvl w:ilvl="0" w:tplc="8A9056F2">
      <w:start w:val="1"/>
      <w:numFmt w:val="decimal"/>
      <w:lvlText w:val="%1."/>
      <w:lvlJc w:val="left"/>
      <w:pPr>
        <w:ind w:left="74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8" w:hanging="360"/>
      </w:pPr>
    </w:lvl>
    <w:lvl w:ilvl="2" w:tplc="0405001B" w:tentative="1">
      <w:start w:val="1"/>
      <w:numFmt w:val="lowerRoman"/>
      <w:lvlText w:val="%3."/>
      <w:lvlJc w:val="right"/>
      <w:pPr>
        <w:ind w:left="2188" w:hanging="180"/>
      </w:pPr>
    </w:lvl>
    <w:lvl w:ilvl="3" w:tplc="0405000F" w:tentative="1">
      <w:start w:val="1"/>
      <w:numFmt w:val="decimal"/>
      <w:lvlText w:val="%4."/>
      <w:lvlJc w:val="left"/>
      <w:pPr>
        <w:ind w:left="2908" w:hanging="360"/>
      </w:pPr>
    </w:lvl>
    <w:lvl w:ilvl="4" w:tplc="04050019" w:tentative="1">
      <w:start w:val="1"/>
      <w:numFmt w:val="lowerLetter"/>
      <w:lvlText w:val="%5."/>
      <w:lvlJc w:val="left"/>
      <w:pPr>
        <w:ind w:left="3628" w:hanging="360"/>
      </w:pPr>
    </w:lvl>
    <w:lvl w:ilvl="5" w:tplc="0405001B" w:tentative="1">
      <w:start w:val="1"/>
      <w:numFmt w:val="lowerRoman"/>
      <w:lvlText w:val="%6."/>
      <w:lvlJc w:val="right"/>
      <w:pPr>
        <w:ind w:left="4348" w:hanging="180"/>
      </w:pPr>
    </w:lvl>
    <w:lvl w:ilvl="6" w:tplc="0405000F" w:tentative="1">
      <w:start w:val="1"/>
      <w:numFmt w:val="decimal"/>
      <w:lvlText w:val="%7."/>
      <w:lvlJc w:val="left"/>
      <w:pPr>
        <w:ind w:left="5068" w:hanging="360"/>
      </w:pPr>
    </w:lvl>
    <w:lvl w:ilvl="7" w:tplc="04050019" w:tentative="1">
      <w:start w:val="1"/>
      <w:numFmt w:val="lowerLetter"/>
      <w:lvlText w:val="%8."/>
      <w:lvlJc w:val="left"/>
      <w:pPr>
        <w:ind w:left="5788" w:hanging="360"/>
      </w:pPr>
    </w:lvl>
    <w:lvl w:ilvl="8" w:tplc="0405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28" w15:restartNumberingAfterBreak="0">
    <w:nsid w:val="563751C2"/>
    <w:multiLevelType w:val="hybridMultilevel"/>
    <w:tmpl w:val="FAF0651E"/>
    <w:lvl w:ilvl="0" w:tplc="04050017">
      <w:start w:val="1"/>
      <w:numFmt w:val="lowerLetter"/>
      <w:lvlText w:val="%1)"/>
      <w:lvlJc w:val="left"/>
      <w:pPr>
        <w:ind w:left="748" w:hanging="360"/>
      </w:pPr>
    </w:lvl>
    <w:lvl w:ilvl="1" w:tplc="04050019" w:tentative="1">
      <w:start w:val="1"/>
      <w:numFmt w:val="lowerLetter"/>
      <w:lvlText w:val="%2."/>
      <w:lvlJc w:val="left"/>
      <w:pPr>
        <w:ind w:left="1468" w:hanging="360"/>
      </w:pPr>
    </w:lvl>
    <w:lvl w:ilvl="2" w:tplc="0405001B" w:tentative="1">
      <w:start w:val="1"/>
      <w:numFmt w:val="lowerRoman"/>
      <w:lvlText w:val="%3."/>
      <w:lvlJc w:val="right"/>
      <w:pPr>
        <w:ind w:left="2188" w:hanging="180"/>
      </w:pPr>
    </w:lvl>
    <w:lvl w:ilvl="3" w:tplc="0405000F" w:tentative="1">
      <w:start w:val="1"/>
      <w:numFmt w:val="decimal"/>
      <w:lvlText w:val="%4."/>
      <w:lvlJc w:val="left"/>
      <w:pPr>
        <w:ind w:left="2908" w:hanging="360"/>
      </w:pPr>
    </w:lvl>
    <w:lvl w:ilvl="4" w:tplc="04050019" w:tentative="1">
      <w:start w:val="1"/>
      <w:numFmt w:val="lowerLetter"/>
      <w:lvlText w:val="%5."/>
      <w:lvlJc w:val="left"/>
      <w:pPr>
        <w:ind w:left="3628" w:hanging="360"/>
      </w:pPr>
    </w:lvl>
    <w:lvl w:ilvl="5" w:tplc="0405001B" w:tentative="1">
      <w:start w:val="1"/>
      <w:numFmt w:val="lowerRoman"/>
      <w:lvlText w:val="%6."/>
      <w:lvlJc w:val="right"/>
      <w:pPr>
        <w:ind w:left="4348" w:hanging="180"/>
      </w:pPr>
    </w:lvl>
    <w:lvl w:ilvl="6" w:tplc="0405000F" w:tentative="1">
      <w:start w:val="1"/>
      <w:numFmt w:val="decimal"/>
      <w:lvlText w:val="%7."/>
      <w:lvlJc w:val="left"/>
      <w:pPr>
        <w:ind w:left="5068" w:hanging="360"/>
      </w:pPr>
    </w:lvl>
    <w:lvl w:ilvl="7" w:tplc="04050019" w:tentative="1">
      <w:start w:val="1"/>
      <w:numFmt w:val="lowerLetter"/>
      <w:lvlText w:val="%8."/>
      <w:lvlJc w:val="left"/>
      <w:pPr>
        <w:ind w:left="5788" w:hanging="360"/>
      </w:pPr>
    </w:lvl>
    <w:lvl w:ilvl="8" w:tplc="0405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29" w15:restartNumberingAfterBreak="0">
    <w:nsid w:val="565F32B5"/>
    <w:multiLevelType w:val="hybridMultilevel"/>
    <w:tmpl w:val="B1B2842E"/>
    <w:lvl w:ilvl="0" w:tplc="5CE89834">
      <w:start w:val="1"/>
      <w:numFmt w:val="decimal"/>
      <w:lvlText w:val="%1."/>
      <w:lvlJc w:val="left"/>
      <w:pPr>
        <w:ind w:left="388" w:hanging="360"/>
      </w:pPr>
      <w:rPr>
        <w:rFonts w:ascii="Times New Roman" w:hAnsi="Times New Roman" w:cs="Times New Roman" w:hint="default"/>
        <w:b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108" w:hanging="360"/>
      </w:pPr>
    </w:lvl>
    <w:lvl w:ilvl="2" w:tplc="0405001B" w:tentative="1">
      <w:start w:val="1"/>
      <w:numFmt w:val="lowerRoman"/>
      <w:lvlText w:val="%3."/>
      <w:lvlJc w:val="right"/>
      <w:pPr>
        <w:ind w:left="1828" w:hanging="180"/>
      </w:pPr>
    </w:lvl>
    <w:lvl w:ilvl="3" w:tplc="0405000F" w:tentative="1">
      <w:start w:val="1"/>
      <w:numFmt w:val="decimal"/>
      <w:lvlText w:val="%4."/>
      <w:lvlJc w:val="left"/>
      <w:pPr>
        <w:ind w:left="2548" w:hanging="360"/>
      </w:pPr>
    </w:lvl>
    <w:lvl w:ilvl="4" w:tplc="04050019" w:tentative="1">
      <w:start w:val="1"/>
      <w:numFmt w:val="lowerLetter"/>
      <w:lvlText w:val="%5."/>
      <w:lvlJc w:val="left"/>
      <w:pPr>
        <w:ind w:left="3268" w:hanging="360"/>
      </w:pPr>
    </w:lvl>
    <w:lvl w:ilvl="5" w:tplc="0405001B" w:tentative="1">
      <w:start w:val="1"/>
      <w:numFmt w:val="lowerRoman"/>
      <w:lvlText w:val="%6."/>
      <w:lvlJc w:val="right"/>
      <w:pPr>
        <w:ind w:left="3988" w:hanging="180"/>
      </w:pPr>
    </w:lvl>
    <w:lvl w:ilvl="6" w:tplc="0405000F" w:tentative="1">
      <w:start w:val="1"/>
      <w:numFmt w:val="decimal"/>
      <w:lvlText w:val="%7."/>
      <w:lvlJc w:val="left"/>
      <w:pPr>
        <w:ind w:left="4708" w:hanging="360"/>
      </w:pPr>
    </w:lvl>
    <w:lvl w:ilvl="7" w:tplc="04050019" w:tentative="1">
      <w:start w:val="1"/>
      <w:numFmt w:val="lowerLetter"/>
      <w:lvlText w:val="%8."/>
      <w:lvlJc w:val="left"/>
      <w:pPr>
        <w:ind w:left="5428" w:hanging="360"/>
      </w:pPr>
    </w:lvl>
    <w:lvl w:ilvl="8" w:tplc="0405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30" w15:restartNumberingAfterBreak="0">
    <w:nsid w:val="582C4581"/>
    <w:multiLevelType w:val="hybridMultilevel"/>
    <w:tmpl w:val="568A3F78"/>
    <w:lvl w:ilvl="0" w:tplc="0405000F">
      <w:start w:val="1"/>
      <w:numFmt w:val="decimal"/>
      <w:lvlText w:val="%1."/>
      <w:lvlJc w:val="left"/>
      <w:pPr>
        <w:ind w:left="1353" w:hanging="360"/>
      </w:p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1" w15:restartNumberingAfterBreak="0">
    <w:nsid w:val="62EB1C24"/>
    <w:multiLevelType w:val="hybridMultilevel"/>
    <w:tmpl w:val="B1B2842E"/>
    <w:lvl w:ilvl="0" w:tplc="5CE89834">
      <w:start w:val="1"/>
      <w:numFmt w:val="decimal"/>
      <w:lvlText w:val="%1."/>
      <w:lvlJc w:val="left"/>
      <w:pPr>
        <w:ind w:left="388" w:hanging="360"/>
      </w:pPr>
      <w:rPr>
        <w:rFonts w:ascii="Times New Roman" w:hAnsi="Times New Roman" w:cs="Times New Roman" w:hint="default"/>
        <w:b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108" w:hanging="360"/>
      </w:pPr>
    </w:lvl>
    <w:lvl w:ilvl="2" w:tplc="0405001B" w:tentative="1">
      <w:start w:val="1"/>
      <w:numFmt w:val="lowerRoman"/>
      <w:lvlText w:val="%3."/>
      <w:lvlJc w:val="right"/>
      <w:pPr>
        <w:ind w:left="1828" w:hanging="180"/>
      </w:pPr>
    </w:lvl>
    <w:lvl w:ilvl="3" w:tplc="0405000F" w:tentative="1">
      <w:start w:val="1"/>
      <w:numFmt w:val="decimal"/>
      <w:lvlText w:val="%4."/>
      <w:lvlJc w:val="left"/>
      <w:pPr>
        <w:ind w:left="2548" w:hanging="360"/>
      </w:pPr>
    </w:lvl>
    <w:lvl w:ilvl="4" w:tplc="04050019" w:tentative="1">
      <w:start w:val="1"/>
      <w:numFmt w:val="lowerLetter"/>
      <w:lvlText w:val="%5."/>
      <w:lvlJc w:val="left"/>
      <w:pPr>
        <w:ind w:left="3268" w:hanging="360"/>
      </w:pPr>
    </w:lvl>
    <w:lvl w:ilvl="5" w:tplc="0405001B" w:tentative="1">
      <w:start w:val="1"/>
      <w:numFmt w:val="lowerRoman"/>
      <w:lvlText w:val="%6."/>
      <w:lvlJc w:val="right"/>
      <w:pPr>
        <w:ind w:left="3988" w:hanging="180"/>
      </w:pPr>
    </w:lvl>
    <w:lvl w:ilvl="6" w:tplc="0405000F" w:tentative="1">
      <w:start w:val="1"/>
      <w:numFmt w:val="decimal"/>
      <w:lvlText w:val="%7."/>
      <w:lvlJc w:val="left"/>
      <w:pPr>
        <w:ind w:left="4708" w:hanging="360"/>
      </w:pPr>
    </w:lvl>
    <w:lvl w:ilvl="7" w:tplc="04050019" w:tentative="1">
      <w:start w:val="1"/>
      <w:numFmt w:val="lowerLetter"/>
      <w:lvlText w:val="%8."/>
      <w:lvlJc w:val="left"/>
      <w:pPr>
        <w:ind w:left="5428" w:hanging="360"/>
      </w:pPr>
    </w:lvl>
    <w:lvl w:ilvl="8" w:tplc="0405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32" w15:restartNumberingAfterBreak="0">
    <w:nsid w:val="66325D10"/>
    <w:multiLevelType w:val="hybridMultilevel"/>
    <w:tmpl w:val="B7141A0E"/>
    <w:lvl w:ilvl="0" w:tplc="F314F7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92239C"/>
    <w:multiLevelType w:val="multilevel"/>
    <w:tmpl w:val="9B84964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7444F45"/>
    <w:multiLevelType w:val="hybridMultilevel"/>
    <w:tmpl w:val="B1B2842E"/>
    <w:lvl w:ilvl="0" w:tplc="5CE89834">
      <w:start w:val="1"/>
      <w:numFmt w:val="decimal"/>
      <w:lvlText w:val="%1."/>
      <w:lvlJc w:val="left"/>
      <w:pPr>
        <w:ind w:left="388" w:hanging="360"/>
      </w:pPr>
      <w:rPr>
        <w:rFonts w:ascii="Times New Roman" w:hAnsi="Times New Roman" w:cs="Times New Roman" w:hint="default"/>
        <w:b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108" w:hanging="360"/>
      </w:pPr>
    </w:lvl>
    <w:lvl w:ilvl="2" w:tplc="0405001B" w:tentative="1">
      <w:start w:val="1"/>
      <w:numFmt w:val="lowerRoman"/>
      <w:lvlText w:val="%3."/>
      <w:lvlJc w:val="right"/>
      <w:pPr>
        <w:ind w:left="1828" w:hanging="180"/>
      </w:pPr>
    </w:lvl>
    <w:lvl w:ilvl="3" w:tplc="0405000F" w:tentative="1">
      <w:start w:val="1"/>
      <w:numFmt w:val="decimal"/>
      <w:lvlText w:val="%4."/>
      <w:lvlJc w:val="left"/>
      <w:pPr>
        <w:ind w:left="2548" w:hanging="360"/>
      </w:pPr>
    </w:lvl>
    <w:lvl w:ilvl="4" w:tplc="04050019" w:tentative="1">
      <w:start w:val="1"/>
      <w:numFmt w:val="lowerLetter"/>
      <w:lvlText w:val="%5."/>
      <w:lvlJc w:val="left"/>
      <w:pPr>
        <w:ind w:left="3268" w:hanging="360"/>
      </w:pPr>
    </w:lvl>
    <w:lvl w:ilvl="5" w:tplc="0405001B" w:tentative="1">
      <w:start w:val="1"/>
      <w:numFmt w:val="lowerRoman"/>
      <w:lvlText w:val="%6."/>
      <w:lvlJc w:val="right"/>
      <w:pPr>
        <w:ind w:left="3988" w:hanging="180"/>
      </w:pPr>
    </w:lvl>
    <w:lvl w:ilvl="6" w:tplc="0405000F" w:tentative="1">
      <w:start w:val="1"/>
      <w:numFmt w:val="decimal"/>
      <w:lvlText w:val="%7."/>
      <w:lvlJc w:val="left"/>
      <w:pPr>
        <w:ind w:left="4708" w:hanging="360"/>
      </w:pPr>
    </w:lvl>
    <w:lvl w:ilvl="7" w:tplc="04050019" w:tentative="1">
      <w:start w:val="1"/>
      <w:numFmt w:val="lowerLetter"/>
      <w:lvlText w:val="%8."/>
      <w:lvlJc w:val="left"/>
      <w:pPr>
        <w:ind w:left="5428" w:hanging="360"/>
      </w:pPr>
    </w:lvl>
    <w:lvl w:ilvl="8" w:tplc="0405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35" w15:restartNumberingAfterBreak="0">
    <w:nsid w:val="79C30971"/>
    <w:multiLevelType w:val="hybridMultilevel"/>
    <w:tmpl w:val="DA4AC70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D70695"/>
    <w:multiLevelType w:val="hybridMultilevel"/>
    <w:tmpl w:val="60E006AA"/>
    <w:lvl w:ilvl="0" w:tplc="0405000F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37" w15:restartNumberingAfterBreak="0">
    <w:nsid w:val="7AF72638"/>
    <w:multiLevelType w:val="hybridMultilevel"/>
    <w:tmpl w:val="551EB23C"/>
    <w:lvl w:ilvl="0" w:tplc="C9CAEF8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E31C5F4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0"/>
  </w:num>
  <w:num w:numId="3">
    <w:abstractNumId w:val="21"/>
  </w:num>
  <w:num w:numId="4">
    <w:abstractNumId w:val="37"/>
  </w:num>
  <w:num w:numId="5">
    <w:abstractNumId w:val="6"/>
  </w:num>
  <w:num w:numId="6">
    <w:abstractNumId w:val="14"/>
  </w:num>
  <w:num w:numId="7">
    <w:abstractNumId w:val="24"/>
  </w:num>
  <w:num w:numId="8">
    <w:abstractNumId w:val="7"/>
  </w:num>
  <w:num w:numId="9">
    <w:abstractNumId w:val="2"/>
  </w:num>
  <w:num w:numId="10">
    <w:abstractNumId w:val="15"/>
  </w:num>
  <w:num w:numId="11">
    <w:abstractNumId w:val="19"/>
  </w:num>
  <w:num w:numId="12">
    <w:abstractNumId w:val="34"/>
  </w:num>
  <w:num w:numId="13">
    <w:abstractNumId w:val="31"/>
  </w:num>
  <w:num w:numId="14">
    <w:abstractNumId w:val="18"/>
  </w:num>
  <w:num w:numId="15">
    <w:abstractNumId w:val="29"/>
  </w:num>
  <w:num w:numId="16">
    <w:abstractNumId w:val="23"/>
  </w:num>
  <w:num w:numId="17">
    <w:abstractNumId w:val="9"/>
  </w:num>
  <w:num w:numId="18">
    <w:abstractNumId w:val="22"/>
  </w:num>
  <w:num w:numId="19">
    <w:abstractNumId w:val="27"/>
  </w:num>
  <w:num w:numId="20">
    <w:abstractNumId w:val="5"/>
  </w:num>
  <w:num w:numId="21">
    <w:abstractNumId w:val="26"/>
  </w:num>
  <w:num w:numId="22">
    <w:abstractNumId w:val="16"/>
  </w:num>
  <w:num w:numId="23">
    <w:abstractNumId w:val="13"/>
  </w:num>
  <w:num w:numId="24">
    <w:abstractNumId w:val="28"/>
  </w:num>
  <w:num w:numId="25">
    <w:abstractNumId w:val="4"/>
  </w:num>
  <w:num w:numId="26">
    <w:abstractNumId w:val="32"/>
  </w:num>
  <w:num w:numId="27">
    <w:abstractNumId w:val="10"/>
  </w:num>
  <w:num w:numId="28">
    <w:abstractNumId w:val="11"/>
  </w:num>
  <w:num w:numId="29">
    <w:abstractNumId w:val="35"/>
  </w:num>
  <w:num w:numId="30">
    <w:abstractNumId w:val="20"/>
  </w:num>
  <w:num w:numId="31">
    <w:abstractNumId w:val="0"/>
  </w:num>
  <w:num w:numId="32">
    <w:abstractNumId w:val="8"/>
  </w:num>
  <w:num w:numId="33">
    <w:abstractNumId w:val="3"/>
  </w:num>
  <w:num w:numId="34">
    <w:abstractNumId w:val="12"/>
  </w:num>
  <w:num w:numId="35">
    <w:abstractNumId w:val="17"/>
  </w:num>
  <w:num w:numId="36">
    <w:abstractNumId w:val="25"/>
  </w:num>
  <w:num w:numId="37">
    <w:abstractNumId w:val="36"/>
  </w:num>
  <w:num w:numId="3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comment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319"/>
    <w:rsid w:val="00004165"/>
    <w:rsid w:val="00020480"/>
    <w:rsid w:val="000400D6"/>
    <w:rsid w:val="00052B7C"/>
    <w:rsid w:val="000621E8"/>
    <w:rsid w:val="00082DDD"/>
    <w:rsid w:val="000831E9"/>
    <w:rsid w:val="00097D0D"/>
    <w:rsid w:val="000B4DC0"/>
    <w:rsid w:val="00105901"/>
    <w:rsid w:val="00105ED9"/>
    <w:rsid w:val="001525F8"/>
    <w:rsid w:val="001547C4"/>
    <w:rsid w:val="00156F58"/>
    <w:rsid w:val="001760BD"/>
    <w:rsid w:val="00195F3E"/>
    <w:rsid w:val="001969B8"/>
    <w:rsid w:val="001A1AEE"/>
    <w:rsid w:val="001B0D74"/>
    <w:rsid w:val="001B229C"/>
    <w:rsid w:val="001B274E"/>
    <w:rsid w:val="001C254F"/>
    <w:rsid w:val="001E5EC7"/>
    <w:rsid w:val="001F39EB"/>
    <w:rsid w:val="00200AA9"/>
    <w:rsid w:val="00201A03"/>
    <w:rsid w:val="0020216A"/>
    <w:rsid w:val="00206D4D"/>
    <w:rsid w:val="00210390"/>
    <w:rsid w:val="002204A7"/>
    <w:rsid w:val="00234162"/>
    <w:rsid w:val="00236F44"/>
    <w:rsid w:val="0025441F"/>
    <w:rsid w:val="00273C2B"/>
    <w:rsid w:val="00283C38"/>
    <w:rsid w:val="002849D5"/>
    <w:rsid w:val="00297167"/>
    <w:rsid w:val="002D7068"/>
    <w:rsid w:val="002E350C"/>
    <w:rsid w:val="0030240B"/>
    <w:rsid w:val="003106EE"/>
    <w:rsid w:val="00313DDF"/>
    <w:rsid w:val="00317250"/>
    <w:rsid w:val="00327319"/>
    <w:rsid w:val="00341D41"/>
    <w:rsid w:val="00347C28"/>
    <w:rsid w:val="00350FEA"/>
    <w:rsid w:val="003676DE"/>
    <w:rsid w:val="00386185"/>
    <w:rsid w:val="003B05CB"/>
    <w:rsid w:val="003B79AE"/>
    <w:rsid w:val="003C13CB"/>
    <w:rsid w:val="003D1116"/>
    <w:rsid w:val="00412218"/>
    <w:rsid w:val="0041651B"/>
    <w:rsid w:val="00416E3A"/>
    <w:rsid w:val="0043743E"/>
    <w:rsid w:val="00456A99"/>
    <w:rsid w:val="004847DE"/>
    <w:rsid w:val="00486DF4"/>
    <w:rsid w:val="004A090B"/>
    <w:rsid w:val="004A7A49"/>
    <w:rsid w:val="004B0ED8"/>
    <w:rsid w:val="005051E9"/>
    <w:rsid w:val="00520457"/>
    <w:rsid w:val="00536041"/>
    <w:rsid w:val="00543AE4"/>
    <w:rsid w:val="00547544"/>
    <w:rsid w:val="00557AA4"/>
    <w:rsid w:val="005638FE"/>
    <w:rsid w:val="005A128E"/>
    <w:rsid w:val="005B7D67"/>
    <w:rsid w:val="005E6C62"/>
    <w:rsid w:val="005F32B1"/>
    <w:rsid w:val="006058EE"/>
    <w:rsid w:val="006068E4"/>
    <w:rsid w:val="00617365"/>
    <w:rsid w:val="006358A9"/>
    <w:rsid w:val="00642779"/>
    <w:rsid w:val="00646921"/>
    <w:rsid w:val="0065210E"/>
    <w:rsid w:val="0066235F"/>
    <w:rsid w:val="00681679"/>
    <w:rsid w:val="00682C3E"/>
    <w:rsid w:val="006925F8"/>
    <w:rsid w:val="006A263A"/>
    <w:rsid w:val="006B5FEE"/>
    <w:rsid w:val="006C3641"/>
    <w:rsid w:val="006E3218"/>
    <w:rsid w:val="006E540E"/>
    <w:rsid w:val="006E5D39"/>
    <w:rsid w:val="006E5EDD"/>
    <w:rsid w:val="006F2AF8"/>
    <w:rsid w:val="00711424"/>
    <w:rsid w:val="00712C78"/>
    <w:rsid w:val="00715C32"/>
    <w:rsid w:val="00741269"/>
    <w:rsid w:val="00761A97"/>
    <w:rsid w:val="00774260"/>
    <w:rsid w:val="00791290"/>
    <w:rsid w:val="007A025A"/>
    <w:rsid w:val="007C51DE"/>
    <w:rsid w:val="007E375C"/>
    <w:rsid w:val="00810462"/>
    <w:rsid w:val="00812FFF"/>
    <w:rsid w:val="00816FBA"/>
    <w:rsid w:val="00864468"/>
    <w:rsid w:val="008714F2"/>
    <w:rsid w:val="00875EB5"/>
    <w:rsid w:val="00891B3F"/>
    <w:rsid w:val="008A5578"/>
    <w:rsid w:val="008B214C"/>
    <w:rsid w:val="00931FA0"/>
    <w:rsid w:val="00964863"/>
    <w:rsid w:val="00981556"/>
    <w:rsid w:val="009A177A"/>
    <w:rsid w:val="009B4DE8"/>
    <w:rsid w:val="009C246B"/>
    <w:rsid w:val="009F6543"/>
    <w:rsid w:val="00A0228C"/>
    <w:rsid w:val="00A214F1"/>
    <w:rsid w:val="00A471CF"/>
    <w:rsid w:val="00A82534"/>
    <w:rsid w:val="00A82E02"/>
    <w:rsid w:val="00AA2305"/>
    <w:rsid w:val="00AA3070"/>
    <w:rsid w:val="00AB4832"/>
    <w:rsid w:val="00AB7005"/>
    <w:rsid w:val="00AC4287"/>
    <w:rsid w:val="00AD20ED"/>
    <w:rsid w:val="00B118F3"/>
    <w:rsid w:val="00B1427C"/>
    <w:rsid w:val="00B17891"/>
    <w:rsid w:val="00B20297"/>
    <w:rsid w:val="00B231CA"/>
    <w:rsid w:val="00B23E99"/>
    <w:rsid w:val="00B34A5B"/>
    <w:rsid w:val="00B40549"/>
    <w:rsid w:val="00B419FA"/>
    <w:rsid w:val="00B42E74"/>
    <w:rsid w:val="00B44AAD"/>
    <w:rsid w:val="00B54C1F"/>
    <w:rsid w:val="00B54DC3"/>
    <w:rsid w:val="00B62B07"/>
    <w:rsid w:val="00B70F81"/>
    <w:rsid w:val="00B73BFF"/>
    <w:rsid w:val="00B804C8"/>
    <w:rsid w:val="00BA00BA"/>
    <w:rsid w:val="00BB3738"/>
    <w:rsid w:val="00BB6292"/>
    <w:rsid w:val="00BB6837"/>
    <w:rsid w:val="00BB6EF9"/>
    <w:rsid w:val="00BD3922"/>
    <w:rsid w:val="00BE21BE"/>
    <w:rsid w:val="00BF0AA3"/>
    <w:rsid w:val="00C05EAA"/>
    <w:rsid w:val="00C11598"/>
    <w:rsid w:val="00C140DE"/>
    <w:rsid w:val="00C21F06"/>
    <w:rsid w:val="00C22718"/>
    <w:rsid w:val="00C377BD"/>
    <w:rsid w:val="00C448E3"/>
    <w:rsid w:val="00C46087"/>
    <w:rsid w:val="00C8293F"/>
    <w:rsid w:val="00C863F7"/>
    <w:rsid w:val="00CB221F"/>
    <w:rsid w:val="00CB4544"/>
    <w:rsid w:val="00CC5BFF"/>
    <w:rsid w:val="00CD0E20"/>
    <w:rsid w:val="00CD1381"/>
    <w:rsid w:val="00CD5381"/>
    <w:rsid w:val="00CF2299"/>
    <w:rsid w:val="00D05257"/>
    <w:rsid w:val="00D251FA"/>
    <w:rsid w:val="00D26D01"/>
    <w:rsid w:val="00D37CD4"/>
    <w:rsid w:val="00D37CD6"/>
    <w:rsid w:val="00D5348B"/>
    <w:rsid w:val="00D618B4"/>
    <w:rsid w:val="00D62C63"/>
    <w:rsid w:val="00D64D2D"/>
    <w:rsid w:val="00D92E80"/>
    <w:rsid w:val="00DB1700"/>
    <w:rsid w:val="00DE5D0A"/>
    <w:rsid w:val="00DF7B02"/>
    <w:rsid w:val="00E42D54"/>
    <w:rsid w:val="00E549C9"/>
    <w:rsid w:val="00E56FFA"/>
    <w:rsid w:val="00E63A4A"/>
    <w:rsid w:val="00E67914"/>
    <w:rsid w:val="00E72D7F"/>
    <w:rsid w:val="00E82F5A"/>
    <w:rsid w:val="00E84B34"/>
    <w:rsid w:val="00E90E52"/>
    <w:rsid w:val="00E9145B"/>
    <w:rsid w:val="00E94007"/>
    <w:rsid w:val="00EA4FE5"/>
    <w:rsid w:val="00EA66C0"/>
    <w:rsid w:val="00EB670B"/>
    <w:rsid w:val="00EC5D79"/>
    <w:rsid w:val="00EC6C41"/>
    <w:rsid w:val="00ED03F8"/>
    <w:rsid w:val="00ED5DFE"/>
    <w:rsid w:val="00ED642F"/>
    <w:rsid w:val="00EE47BD"/>
    <w:rsid w:val="00F03C13"/>
    <w:rsid w:val="00F1383F"/>
    <w:rsid w:val="00F159B3"/>
    <w:rsid w:val="00F4422F"/>
    <w:rsid w:val="00F44EBD"/>
    <w:rsid w:val="00F65D7F"/>
    <w:rsid w:val="00F959A1"/>
    <w:rsid w:val="00FA5C7E"/>
    <w:rsid w:val="00FB0A49"/>
    <w:rsid w:val="00FB5002"/>
    <w:rsid w:val="00FC6FC6"/>
    <w:rsid w:val="00FE4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E47884"/>
  <w15:docId w15:val="{155D6D95-C74D-4C65-A72B-FF7DB2D52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57A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F6543"/>
    <w:pPr>
      <w:ind w:left="720"/>
      <w:contextualSpacing/>
    </w:pPr>
  </w:style>
  <w:style w:type="character" w:styleId="Hypertextovodkaz">
    <w:name w:val="Hyperlink"/>
    <w:basedOn w:val="Standardnpsmoodstavce"/>
    <w:rsid w:val="001A1AEE"/>
    <w:rPr>
      <w:color w:val="0000FF"/>
      <w:u w:val="single"/>
    </w:rPr>
  </w:style>
  <w:style w:type="paragraph" w:styleId="Textpoznpodarou">
    <w:name w:val="footnote text"/>
    <w:aliases w:val="Schriftart: 8 pt"/>
    <w:basedOn w:val="Normln"/>
    <w:link w:val="TextpoznpodarouChar"/>
    <w:semiHidden/>
    <w:rsid w:val="001A1AEE"/>
  </w:style>
  <w:style w:type="character" w:customStyle="1" w:styleId="TextpoznpodarouChar">
    <w:name w:val="Text pozn. pod čarou Char"/>
    <w:aliases w:val="Schriftart: 8 pt Char"/>
    <w:basedOn w:val="Standardnpsmoodstavce"/>
    <w:link w:val="Textpoznpodarou"/>
    <w:semiHidden/>
    <w:rsid w:val="001A1AEE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StylZkladntext2Zarovnatdobloku">
    <w:name w:val="Styl Základní text 2 + Zarovnat do bloku"/>
    <w:basedOn w:val="Zkladntext2"/>
    <w:rsid w:val="001A1AEE"/>
    <w:pPr>
      <w:numPr>
        <w:numId w:val="5"/>
      </w:numPr>
      <w:tabs>
        <w:tab w:val="clear" w:pos="720"/>
      </w:tabs>
      <w:spacing w:line="240" w:lineRule="auto"/>
      <w:jc w:val="both"/>
    </w:pPr>
    <w:rPr>
      <w:sz w:val="24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1A1AEE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1A1AEE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159B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159B3"/>
    <w:rPr>
      <w:rFonts w:ascii="Tahoma" w:eastAsia="Times New Roman" w:hAnsi="Tahoma" w:cs="Tahoma"/>
      <w:sz w:val="16"/>
      <w:szCs w:val="16"/>
      <w:lang w:eastAsia="cs-CZ"/>
    </w:rPr>
  </w:style>
  <w:style w:type="table" w:styleId="Mkatabulky">
    <w:name w:val="Table Grid"/>
    <w:basedOn w:val="Normlntabulka"/>
    <w:uiPriority w:val="59"/>
    <w:rsid w:val="005F32B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ze">
    <w:name w:val="Revision"/>
    <w:hidden/>
    <w:uiPriority w:val="99"/>
    <w:semiHidden/>
    <w:rsid w:val="00A82E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A82E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82E02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82E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82E0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82E02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vbloku">
    <w:name w:val="Block Text"/>
    <w:basedOn w:val="Normln"/>
    <w:uiPriority w:val="99"/>
    <w:unhideWhenUsed/>
    <w:rsid w:val="00ED642F"/>
    <w:pPr>
      <w:tabs>
        <w:tab w:val="num" w:pos="567"/>
        <w:tab w:val="num" w:pos="720"/>
      </w:tabs>
      <w:ind w:left="28" w:right="140"/>
      <w:jc w:val="both"/>
    </w:pPr>
    <w:rPr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F4422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4422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4422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4422F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draznnintenzivn">
    <w:name w:val="Intense Emphasis"/>
    <w:basedOn w:val="Standardnpsmoodstavce"/>
    <w:uiPriority w:val="21"/>
    <w:qFormat/>
    <w:rsid w:val="00F4422F"/>
    <w:rPr>
      <w:b/>
      <w:bCs/>
      <w:i/>
      <w:iCs/>
      <w:color w:val="4F81BD" w:themeColor="accent1"/>
    </w:rPr>
  </w:style>
  <w:style w:type="table" w:styleId="Stednmka1zvraznn5">
    <w:name w:val="Medium Grid 1 Accent 5"/>
    <w:basedOn w:val="Normlntabulka"/>
    <w:uiPriority w:val="67"/>
    <w:rsid w:val="00F4422F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F1383F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Znakapoznpodarou">
    <w:name w:val="footnote reference"/>
    <w:basedOn w:val="Standardnpsmoodstavce"/>
    <w:uiPriority w:val="99"/>
    <w:semiHidden/>
    <w:unhideWhenUsed/>
    <w:rsid w:val="00C140DE"/>
    <w:rPr>
      <w:vertAlign w:val="superscript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E82F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80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2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8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7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4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54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46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66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stislav.brokes@mujes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ostislav.brokes@mujes.cz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EFC19E-7A66-4D4E-9C38-A85007EE9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1413</Words>
  <Characters>8340</Characters>
  <Application>Microsoft Office Word</Application>
  <DocSecurity>0</DocSecurity>
  <Lines>69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9734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Šmerdová Zdenka</dc:creator>
  <cp:lastModifiedBy>Brokeš Rostislav</cp:lastModifiedBy>
  <cp:revision>4</cp:revision>
  <cp:lastPrinted>2020-10-16T07:42:00Z</cp:lastPrinted>
  <dcterms:created xsi:type="dcterms:W3CDTF">2022-11-08T09:14:00Z</dcterms:created>
  <dcterms:modified xsi:type="dcterms:W3CDTF">2022-12-02T07:44:00Z</dcterms:modified>
</cp:coreProperties>
</file>