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BD6817F" w14:textId="700FFF28" w:rsidR="00AA3070" w:rsidRPr="006A510C" w:rsidRDefault="00CF52B9" w:rsidP="00AA3070">
      <w:pPr>
        <w:rPr>
          <w:rFonts w:asciiTheme="majorHAnsi" w:hAnsiTheme="majorHAnsi"/>
          <w:b/>
          <w:color w:val="FF0000"/>
          <w:sz w:val="32"/>
          <w:szCs w:val="32"/>
        </w:rPr>
      </w:pPr>
      <w:r w:rsidRPr="00EC5F50">
        <w:rPr>
          <w:rFonts w:asciiTheme="majorHAnsi" w:hAnsiTheme="majorHAnsi"/>
          <w:b/>
          <w:sz w:val="32"/>
          <w:szCs w:val="32"/>
        </w:rPr>
        <w:tab/>
      </w:r>
      <w:r w:rsidRPr="00EC5F50">
        <w:rPr>
          <w:rFonts w:asciiTheme="majorHAnsi" w:hAnsiTheme="majorHAnsi"/>
          <w:b/>
          <w:sz w:val="32"/>
          <w:szCs w:val="32"/>
        </w:rPr>
        <w:tab/>
      </w:r>
      <w:r w:rsidRPr="00EC5F50">
        <w:rPr>
          <w:rFonts w:asciiTheme="majorHAnsi" w:hAnsiTheme="majorHAnsi"/>
          <w:b/>
          <w:sz w:val="32"/>
          <w:szCs w:val="32"/>
        </w:rPr>
        <w:tab/>
      </w:r>
      <w:r w:rsidRPr="00EC5F50">
        <w:rPr>
          <w:rFonts w:asciiTheme="majorHAnsi" w:hAnsiTheme="majorHAnsi"/>
          <w:b/>
          <w:sz w:val="32"/>
          <w:szCs w:val="32"/>
        </w:rPr>
        <w:tab/>
      </w:r>
      <w:r w:rsidRPr="00EC5F50">
        <w:rPr>
          <w:rFonts w:asciiTheme="majorHAnsi" w:hAnsiTheme="majorHAnsi"/>
          <w:b/>
          <w:sz w:val="32"/>
          <w:szCs w:val="32"/>
        </w:rPr>
        <w:tab/>
      </w:r>
      <w:r w:rsidRPr="00EC5F50">
        <w:rPr>
          <w:rFonts w:asciiTheme="majorHAnsi" w:hAnsiTheme="majorHAnsi"/>
          <w:b/>
          <w:sz w:val="32"/>
          <w:szCs w:val="32"/>
        </w:rPr>
        <w:tab/>
      </w:r>
      <w:r w:rsidR="00557AA4" w:rsidRPr="00EC5F50">
        <w:rPr>
          <w:rFonts w:asciiTheme="majorHAnsi" w:hAnsiTheme="majorHAnsi"/>
          <w:b/>
          <w:color w:val="FF0000"/>
          <w:sz w:val="32"/>
          <w:szCs w:val="32"/>
        </w:rPr>
        <w:t xml:space="preserve">                            </w:t>
      </w:r>
      <w:r w:rsidR="001A6A3A" w:rsidRPr="00EC5F50">
        <w:rPr>
          <w:rFonts w:asciiTheme="majorHAnsi" w:hAnsiTheme="majorHAnsi"/>
          <w:b/>
          <w:color w:val="FF0000"/>
          <w:sz w:val="32"/>
          <w:szCs w:val="32"/>
        </w:rPr>
        <w:t xml:space="preserve">                                 </w:t>
      </w:r>
      <w:r w:rsidR="006A510C">
        <w:rPr>
          <w:rFonts w:asciiTheme="majorHAnsi" w:hAnsiTheme="majorHAnsi"/>
          <w:b/>
          <w:color w:val="FF0000"/>
          <w:sz w:val="32"/>
          <w:szCs w:val="32"/>
        </w:rPr>
        <w:t xml:space="preserve">  </w:t>
      </w:r>
    </w:p>
    <w:p w14:paraId="2B2FF670" w14:textId="77777777" w:rsidR="004A7B29" w:rsidRPr="00EC5F50" w:rsidRDefault="00557AA4" w:rsidP="004A7B29">
      <w:pPr>
        <w:rPr>
          <w:rFonts w:asciiTheme="majorHAnsi" w:hAnsiTheme="majorHAnsi"/>
          <w:b/>
        </w:rPr>
      </w:pPr>
      <w:r w:rsidRPr="00EC5F50">
        <w:rPr>
          <w:rFonts w:asciiTheme="majorHAnsi" w:hAnsiTheme="majorHAnsi"/>
          <w:b/>
        </w:rPr>
        <w:t xml:space="preserve">                  </w:t>
      </w:r>
      <w:r w:rsidR="004A7B29" w:rsidRPr="00EC5F50">
        <w:rPr>
          <w:rFonts w:asciiTheme="majorHAnsi" w:hAnsiTheme="majorHAnsi"/>
          <w:b/>
        </w:rPr>
        <w:t xml:space="preserve">                         </w:t>
      </w:r>
    </w:p>
    <w:p w14:paraId="5E9CABD7" w14:textId="0591698E" w:rsidR="004A7B29" w:rsidRDefault="00D34F98" w:rsidP="006645CD">
      <w:pPr>
        <w:jc w:val="center"/>
        <w:rPr>
          <w:rStyle w:val="Zdraznnintenzivn"/>
          <w:rFonts w:eastAsiaTheme="majorEastAsia"/>
          <w:sz w:val="36"/>
          <w:szCs w:val="36"/>
        </w:rPr>
      </w:pPr>
      <w:r w:rsidRPr="00EC5F50">
        <w:rPr>
          <w:rStyle w:val="Zdraznnintenzivn"/>
          <w:rFonts w:asciiTheme="majorHAnsi" w:hAnsiTheme="majorHAnsi"/>
          <w:sz w:val="36"/>
          <w:szCs w:val="36"/>
        </w:rPr>
        <w:t xml:space="preserve">Dotační program na podporu </w:t>
      </w:r>
      <w:r w:rsidR="00BD200E">
        <w:rPr>
          <w:rStyle w:val="Zdraznnintenzivn"/>
          <w:rFonts w:asciiTheme="majorHAnsi" w:hAnsiTheme="majorHAnsi"/>
          <w:sz w:val="36"/>
          <w:szCs w:val="36"/>
        </w:rPr>
        <w:t>kultury</w:t>
      </w:r>
      <w:r w:rsidR="00BF7340">
        <w:rPr>
          <w:rStyle w:val="Zdraznnintenzivn"/>
          <w:rFonts w:asciiTheme="majorHAnsi" w:hAnsiTheme="majorHAnsi"/>
          <w:sz w:val="36"/>
          <w:szCs w:val="36"/>
        </w:rPr>
        <w:t>, vzdělávání a volnočasových aktivit</w:t>
      </w:r>
      <w:r w:rsidR="00BD200E">
        <w:rPr>
          <w:rStyle w:val="Zdraznnintenzivn"/>
          <w:rFonts w:asciiTheme="majorHAnsi" w:hAnsiTheme="majorHAnsi"/>
          <w:sz w:val="36"/>
          <w:szCs w:val="36"/>
        </w:rPr>
        <w:t xml:space="preserve"> </w:t>
      </w:r>
      <w:r w:rsidR="00500310">
        <w:rPr>
          <w:rStyle w:val="Zdraznnintenzivn"/>
          <w:rFonts w:asciiTheme="majorHAnsi" w:hAnsiTheme="majorHAnsi"/>
          <w:sz w:val="36"/>
          <w:szCs w:val="36"/>
        </w:rPr>
        <w:t>–</w:t>
      </w:r>
      <w:r w:rsidR="00BD200E">
        <w:rPr>
          <w:rStyle w:val="Zdraznnintenzivn"/>
          <w:rFonts w:asciiTheme="majorHAnsi" w:hAnsiTheme="majorHAnsi"/>
          <w:sz w:val="36"/>
          <w:szCs w:val="36"/>
        </w:rPr>
        <w:t xml:space="preserve"> </w:t>
      </w:r>
      <w:r w:rsidR="00FD13A2">
        <w:rPr>
          <w:rStyle w:val="Zdraznnintenzivn"/>
          <w:rFonts w:eastAsiaTheme="majorEastAsia"/>
          <w:sz w:val="36"/>
          <w:szCs w:val="36"/>
        </w:rPr>
        <w:t>jednorázové</w:t>
      </w:r>
      <w:r w:rsidR="00500310">
        <w:rPr>
          <w:rStyle w:val="Zdraznnintenzivn"/>
          <w:rFonts w:eastAsiaTheme="majorEastAsia"/>
          <w:sz w:val="36"/>
          <w:szCs w:val="36"/>
        </w:rPr>
        <w:t xml:space="preserve"> akce</w:t>
      </w:r>
      <w:r w:rsidR="00FD13A2">
        <w:rPr>
          <w:rStyle w:val="Zdraznnintenzivn"/>
          <w:rFonts w:eastAsiaTheme="majorEastAsia"/>
          <w:sz w:val="36"/>
          <w:szCs w:val="36"/>
        </w:rPr>
        <w:t xml:space="preserve"> </w:t>
      </w:r>
      <w:r w:rsidR="00BD200E" w:rsidRPr="00F4422F">
        <w:rPr>
          <w:rStyle w:val="Zdraznnintenzivn"/>
          <w:rFonts w:eastAsiaTheme="majorEastAsia"/>
          <w:sz w:val="36"/>
          <w:szCs w:val="36"/>
        </w:rPr>
        <w:t>(rok 202</w:t>
      </w:r>
      <w:r w:rsidR="00186D0B">
        <w:rPr>
          <w:rStyle w:val="Zdraznnintenzivn"/>
          <w:rFonts w:eastAsiaTheme="majorEastAsia"/>
          <w:sz w:val="36"/>
          <w:szCs w:val="36"/>
        </w:rPr>
        <w:t>3</w:t>
      </w:r>
      <w:r w:rsidR="00BD200E" w:rsidRPr="00F4422F">
        <w:rPr>
          <w:rStyle w:val="Zdraznnintenzivn"/>
          <w:rFonts w:eastAsiaTheme="majorEastAsia"/>
          <w:sz w:val="36"/>
          <w:szCs w:val="36"/>
        </w:rPr>
        <w:t>)</w:t>
      </w:r>
    </w:p>
    <w:p w14:paraId="5F759F18" w14:textId="77777777" w:rsidR="00FD13A2" w:rsidRPr="00EC5F50" w:rsidRDefault="00FD13A2" w:rsidP="006645CD">
      <w:pPr>
        <w:jc w:val="center"/>
        <w:rPr>
          <w:rFonts w:asciiTheme="majorHAnsi" w:hAnsiTheme="majorHAnsi"/>
        </w:rPr>
      </w:pPr>
    </w:p>
    <w:p w14:paraId="5B8738DF" w14:textId="77777777" w:rsidR="00D34F98" w:rsidRPr="00EC5F50" w:rsidRDefault="00D34F98" w:rsidP="00D34F98">
      <w:pPr>
        <w:tabs>
          <w:tab w:val="num" w:pos="567"/>
          <w:tab w:val="num" w:pos="720"/>
        </w:tabs>
        <w:ind w:right="140"/>
        <w:jc w:val="both"/>
        <w:rPr>
          <w:rFonts w:asciiTheme="majorHAnsi" w:hAnsiTheme="majorHAnsi"/>
          <w:b/>
          <w:sz w:val="24"/>
          <w:szCs w:val="24"/>
        </w:rPr>
      </w:pPr>
    </w:p>
    <w:p w14:paraId="2E805DAB" w14:textId="73548493" w:rsidR="004A7B29" w:rsidRPr="00EC5F50" w:rsidRDefault="006645CD" w:rsidP="004A7B29">
      <w:pPr>
        <w:shd w:val="clear" w:color="auto" w:fill="D6E3BC" w:themeFill="accent3" w:themeFillTint="66"/>
        <w:rPr>
          <w:rFonts w:asciiTheme="majorHAnsi" w:hAnsiTheme="majorHAnsi"/>
        </w:rPr>
      </w:pPr>
      <w:r>
        <w:rPr>
          <w:rFonts w:asciiTheme="majorHAnsi" w:hAnsiTheme="majorHAnsi"/>
          <w:b/>
          <w:sz w:val="24"/>
          <w:szCs w:val="24"/>
        </w:rPr>
        <w:t xml:space="preserve">1. </w:t>
      </w:r>
      <w:r w:rsidR="004A7B29" w:rsidRPr="00EC5F50">
        <w:rPr>
          <w:rFonts w:asciiTheme="majorHAnsi" w:hAnsiTheme="majorHAnsi"/>
          <w:b/>
          <w:sz w:val="24"/>
          <w:szCs w:val="24"/>
        </w:rPr>
        <w:t>Účel, na který může být dotace poskytnut</w:t>
      </w:r>
      <w:r w:rsidR="00BA5815">
        <w:rPr>
          <w:rFonts w:asciiTheme="majorHAnsi" w:hAnsiTheme="majorHAnsi"/>
          <w:b/>
          <w:sz w:val="24"/>
          <w:szCs w:val="24"/>
        </w:rPr>
        <w:t>a</w:t>
      </w:r>
    </w:p>
    <w:p w14:paraId="538E5DBF" w14:textId="1196838A" w:rsidR="00D34F98" w:rsidRDefault="00D34F98" w:rsidP="00423808">
      <w:pPr>
        <w:tabs>
          <w:tab w:val="num" w:pos="567"/>
          <w:tab w:val="num" w:pos="720"/>
        </w:tabs>
        <w:ind w:right="140"/>
        <w:jc w:val="both"/>
        <w:rPr>
          <w:rFonts w:asciiTheme="majorHAnsi" w:hAnsiTheme="majorHAnsi"/>
          <w:sz w:val="24"/>
          <w:szCs w:val="24"/>
        </w:rPr>
      </w:pPr>
      <w:r w:rsidRPr="006A510C">
        <w:rPr>
          <w:rFonts w:asciiTheme="majorHAnsi" w:hAnsiTheme="majorHAnsi"/>
          <w:sz w:val="24"/>
          <w:szCs w:val="24"/>
        </w:rPr>
        <w:t xml:space="preserve">Program je zaměřen na podporu jednorázových </w:t>
      </w:r>
      <w:r w:rsidR="00BD200E">
        <w:rPr>
          <w:rFonts w:asciiTheme="majorHAnsi" w:hAnsiTheme="majorHAnsi"/>
          <w:sz w:val="24"/>
          <w:szCs w:val="24"/>
        </w:rPr>
        <w:t>kulturních</w:t>
      </w:r>
      <w:r w:rsidR="00BF7340">
        <w:rPr>
          <w:rFonts w:asciiTheme="majorHAnsi" w:hAnsiTheme="majorHAnsi"/>
          <w:sz w:val="24"/>
          <w:szCs w:val="24"/>
        </w:rPr>
        <w:t>, vzdělávacích a volnočasových akcí</w:t>
      </w:r>
      <w:r w:rsidR="00BD200E">
        <w:rPr>
          <w:rFonts w:asciiTheme="majorHAnsi" w:hAnsiTheme="majorHAnsi"/>
          <w:sz w:val="24"/>
          <w:szCs w:val="24"/>
        </w:rPr>
        <w:t xml:space="preserve"> v období </w:t>
      </w:r>
      <w:proofErr w:type="gramStart"/>
      <w:r w:rsidR="00BD200E">
        <w:rPr>
          <w:rFonts w:asciiTheme="majorHAnsi" w:hAnsiTheme="majorHAnsi"/>
          <w:sz w:val="24"/>
          <w:szCs w:val="24"/>
        </w:rPr>
        <w:t>1.</w:t>
      </w:r>
      <w:bookmarkStart w:id="0" w:name="_GoBack"/>
      <w:bookmarkEnd w:id="0"/>
      <w:r w:rsidR="00BD200E">
        <w:rPr>
          <w:rFonts w:asciiTheme="majorHAnsi" w:hAnsiTheme="majorHAnsi"/>
          <w:sz w:val="24"/>
          <w:szCs w:val="24"/>
        </w:rPr>
        <w:t>1.202</w:t>
      </w:r>
      <w:r w:rsidR="00186D0B">
        <w:rPr>
          <w:rFonts w:asciiTheme="majorHAnsi" w:hAnsiTheme="majorHAnsi"/>
          <w:sz w:val="24"/>
          <w:szCs w:val="24"/>
        </w:rPr>
        <w:t>3</w:t>
      </w:r>
      <w:proofErr w:type="gramEnd"/>
      <w:r w:rsidR="00A40BBF">
        <w:rPr>
          <w:rFonts w:asciiTheme="majorHAnsi" w:hAnsiTheme="majorHAnsi"/>
          <w:sz w:val="24"/>
          <w:szCs w:val="24"/>
        </w:rPr>
        <w:t xml:space="preserve"> </w:t>
      </w:r>
      <w:r w:rsidR="00BD200E">
        <w:rPr>
          <w:rFonts w:asciiTheme="majorHAnsi" w:hAnsiTheme="majorHAnsi"/>
          <w:sz w:val="24"/>
          <w:szCs w:val="24"/>
        </w:rPr>
        <w:t>-</w:t>
      </w:r>
      <w:r w:rsidR="00A40BBF">
        <w:rPr>
          <w:rFonts w:asciiTheme="majorHAnsi" w:hAnsiTheme="majorHAnsi"/>
          <w:sz w:val="24"/>
          <w:szCs w:val="24"/>
        </w:rPr>
        <w:t xml:space="preserve"> </w:t>
      </w:r>
      <w:r w:rsidR="00BD200E">
        <w:rPr>
          <w:rFonts w:asciiTheme="majorHAnsi" w:hAnsiTheme="majorHAnsi"/>
          <w:sz w:val="24"/>
          <w:szCs w:val="24"/>
        </w:rPr>
        <w:t>31.12.202</w:t>
      </w:r>
      <w:r w:rsidR="00186D0B">
        <w:rPr>
          <w:rFonts w:asciiTheme="majorHAnsi" w:hAnsiTheme="majorHAnsi"/>
          <w:sz w:val="24"/>
          <w:szCs w:val="24"/>
        </w:rPr>
        <w:t>3</w:t>
      </w:r>
      <w:r w:rsidR="00BD200E">
        <w:rPr>
          <w:rFonts w:asciiTheme="majorHAnsi" w:hAnsiTheme="majorHAnsi"/>
          <w:sz w:val="24"/>
          <w:szCs w:val="24"/>
        </w:rPr>
        <w:t xml:space="preserve"> </w:t>
      </w:r>
      <w:r w:rsidRPr="006A510C">
        <w:rPr>
          <w:rFonts w:asciiTheme="majorHAnsi" w:hAnsiTheme="majorHAnsi"/>
          <w:sz w:val="24"/>
          <w:szCs w:val="24"/>
        </w:rPr>
        <w:t>z rozpočtu města</w:t>
      </w:r>
      <w:r w:rsidR="00BD200E">
        <w:rPr>
          <w:rFonts w:asciiTheme="majorHAnsi" w:hAnsiTheme="majorHAnsi"/>
          <w:sz w:val="24"/>
          <w:szCs w:val="24"/>
        </w:rPr>
        <w:t>, které nevycházejí z pravidelné činnosti. Program je určený zejména</w:t>
      </w:r>
      <w:r w:rsidR="00FC22AC">
        <w:rPr>
          <w:rFonts w:asciiTheme="majorHAnsi" w:hAnsiTheme="majorHAnsi"/>
          <w:sz w:val="24"/>
          <w:szCs w:val="24"/>
        </w:rPr>
        <w:t xml:space="preserve"> </w:t>
      </w:r>
      <w:r w:rsidR="00F05E6C" w:rsidRPr="006A510C">
        <w:rPr>
          <w:rFonts w:asciiTheme="majorHAnsi" w:hAnsiTheme="majorHAnsi"/>
          <w:sz w:val="24"/>
          <w:szCs w:val="24"/>
        </w:rPr>
        <w:t>pro občany města Jeseníku</w:t>
      </w:r>
      <w:r w:rsidRPr="006A510C">
        <w:rPr>
          <w:rFonts w:asciiTheme="majorHAnsi" w:hAnsiTheme="majorHAnsi"/>
          <w:sz w:val="24"/>
          <w:szCs w:val="24"/>
        </w:rPr>
        <w:t>.</w:t>
      </w:r>
    </w:p>
    <w:p w14:paraId="17AF38A3" w14:textId="77777777" w:rsidR="00AA3070" w:rsidRPr="00EC5F50" w:rsidRDefault="00AA3070" w:rsidP="00423808">
      <w:pPr>
        <w:tabs>
          <w:tab w:val="num" w:pos="567"/>
          <w:tab w:val="num" w:pos="720"/>
        </w:tabs>
        <w:ind w:right="140"/>
        <w:jc w:val="both"/>
        <w:rPr>
          <w:rFonts w:asciiTheme="majorHAnsi" w:hAnsiTheme="majorHAnsi"/>
          <w:sz w:val="24"/>
          <w:szCs w:val="24"/>
        </w:rPr>
      </w:pPr>
    </w:p>
    <w:p w14:paraId="381C8D4C" w14:textId="414D0D9D" w:rsidR="00AA3070" w:rsidRPr="00EC5F50" w:rsidRDefault="006645CD" w:rsidP="00423808">
      <w:pPr>
        <w:tabs>
          <w:tab w:val="num" w:pos="567"/>
          <w:tab w:val="num" w:pos="720"/>
        </w:tabs>
        <w:ind w:right="140"/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b/>
          <w:sz w:val="24"/>
          <w:szCs w:val="24"/>
          <w:shd w:val="clear" w:color="auto" w:fill="D6E3BC" w:themeFill="accent3" w:themeFillTint="66"/>
        </w:rPr>
        <w:t xml:space="preserve">2. </w:t>
      </w:r>
      <w:r w:rsidR="00AA3070" w:rsidRPr="00EC5F50">
        <w:rPr>
          <w:rFonts w:asciiTheme="majorHAnsi" w:hAnsiTheme="majorHAnsi"/>
          <w:b/>
          <w:sz w:val="24"/>
          <w:szCs w:val="24"/>
          <w:shd w:val="clear" w:color="auto" w:fill="D6E3BC" w:themeFill="accent3" w:themeFillTint="66"/>
        </w:rPr>
        <w:t>Program schválen</w:t>
      </w:r>
      <w:r w:rsidR="00AA3070" w:rsidRPr="00EC5F50">
        <w:rPr>
          <w:rFonts w:asciiTheme="majorHAnsi" w:hAnsiTheme="majorHAnsi"/>
          <w:sz w:val="24"/>
          <w:szCs w:val="24"/>
          <w:shd w:val="clear" w:color="auto" w:fill="D6E3BC" w:themeFill="accent3" w:themeFillTint="66"/>
        </w:rPr>
        <w:t>:</w:t>
      </w:r>
      <w:r w:rsidR="00AA3070" w:rsidRPr="00EC5F50">
        <w:rPr>
          <w:rFonts w:asciiTheme="majorHAnsi" w:hAnsiTheme="majorHAnsi"/>
          <w:sz w:val="24"/>
          <w:szCs w:val="24"/>
        </w:rPr>
        <w:t xml:space="preserve">  </w:t>
      </w:r>
      <w:r w:rsidR="00FB0A49" w:rsidRPr="00EC5F50">
        <w:rPr>
          <w:rFonts w:asciiTheme="majorHAnsi" w:hAnsiTheme="majorHAnsi"/>
          <w:sz w:val="24"/>
          <w:szCs w:val="24"/>
        </w:rPr>
        <w:t>Z</w:t>
      </w:r>
      <w:r w:rsidR="00AA3070" w:rsidRPr="00EC5F50">
        <w:rPr>
          <w:rFonts w:asciiTheme="majorHAnsi" w:hAnsiTheme="majorHAnsi"/>
          <w:sz w:val="24"/>
          <w:szCs w:val="24"/>
        </w:rPr>
        <w:t xml:space="preserve">astupitelstvem města Jeseník dne </w:t>
      </w:r>
      <w:r w:rsidR="00913612">
        <w:rPr>
          <w:rFonts w:asciiTheme="majorHAnsi" w:hAnsiTheme="majorHAnsi"/>
          <w:sz w:val="24"/>
          <w:szCs w:val="24"/>
        </w:rPr>
        <w:t xml:space="preserve">24. 11. 2022 </w:t>
      </w:r>
      <w:r w:rsidR="00913612">
        <w:rPr>
          <w:rFonts w:ascii="Cambria" w:hAnsi="Cambria"/>
          <w:sz w:val="22"/>
          <w:szCs w:val="22"/>
        </w:rPr>
        <w:t>usnesením číslo UZ-38-2/22.</w:t>
      </w:r>
    </w:p>
    <w:p w14:paraId="3A656C69" w14:textId="77777777" w:rsidR="00C22718" w:rsidRDefault="00C22718" w:rsidP="00423808">
      <w:pPr>
        <w:tabs>
          <w:tab w:val="num" w:pos="567"/>
          <w:tab w:val="num" w:pos="720"/>
        </w:tabs>
        <w:ind w:right="140"/>
        <w:jc w:val="both"/>
        <w:rPr>
          <w:rFonts w:asciiTheme="majorHAnsi" w:hAnsiTheme="majorHAnsi"/>
          <w:sz w:val="24"/>
          <w:szCs w:val="24"/>
        </w:rPr>
      </w:pPr>
    </w:p>
    <w:p w14:paraId="3E6541B2" w14:textId="77777777" w:rsidR="00FD13A2" w:rsidRPr="00EC5F50" w:rsidRDefault="00FD13A2" w:rsidP="00423808">
      <w:pPr>
        <w:tabs>
          <w:tab w:val="num" w:pos="567"/>
          <w:tab w:val="num" w:pos="720"/>
        </w:tabs>
        <w:ind w:right="140"/>
        <w:jc w:val="both"/>
        <w:rPr>
          <w:rFonts w:asciiTheme="majorHAnsi" w:hAnsiTheme="majorHAnsi"/>
          <w:sz w:val="24"/>
          <w:szCs w:val="24"/>
        </w:rPr>
      </w:pPr>
    </w:p>
    <w:p w14:paraId="5FFCBCC7" w14:textId="7D29E978" w:rsidR="006A263A" w:rsidRPr="00EC5F50" w:rsidRDefault="006645CD" w:rsidP="004A7B29">
      <w:pPr>
        <w:shd w:val="clear" w:color="auto" w:fill="D6E3BC" w:themeFill="accent3" w:themeFillTint="66"/>
        <w:tabs>
          <w:tab w:val="num" w:pos="567"/>
          <w:tab w:val="num" w:pos="720"/>
        </w:tabs>
        <w:ind w:right="140"/>
        <w:jc w:val="both"/>
        <w:rPr>
          <w:rFonts w:asciiTheme="majorHAnsi" w:hAnsiTheme="majorHAnsi"/>
          <w:b/>
          <w:sz w:val="24"/>
          <w:szCs w:val="24"/>
        </w:rPr>
      </w:pPr>
      <w:r>
        <w:rPr>
          <w:rFonts w:asciiTheme="majorHAnsi" w:hAnsiTheme="majorHAnsi"/>
          <w:b/>
          <w:sz w:val="24"/>
          <w:szCs w:val="24"/>
        </w:rPr>
        <w:t xml:space="preserve">3. </w:t>
      </w:r>
      <w:r w:rsidR="006A263A" w:rsidRPr="00EC5F50">
        <w:rPr>
          <w:rFonts w:asciiTheme="majorHAnsi" w:hAnsiTheme="majorHAnsi"/>
          <w:b/>
          <w:sz w:val="24"/>
          <w:szCs w:val="24"/>
        </w:rPr>
        <w:t>Důvody podpory stanoveného účelu</w:t>
      </w:r>
    </w:p>
    <w:p w14:paraId="7DE306D1" w14:textId="23CD4BAA" w:rsidR="00D34F98" w:rsidRPr="00FC22AC" w:rsidRDefault="00FC22AC" w:rsidP="00FC22AC">
      <w:pPr>
        <w:tabs>
          <w:tab w:val="num" w:pos="567"/>
          <w:tab w:val="num" w:pos="720"/>
        </w:tabs>
        <w:ind w:right="140"/>
        <w:jc w:val="both"/>
        <w:rPr>
          <w:rFonts w:asciiTheme="majorHAnsi" w:hAnsiTheme="majorHAnsi"/>
          <w:sz w:val="24"/>
          <w:szCs w:val="24"/>
        </w:rPr>
      </w:pPr>
      <w:r w:rsidRPr="00FC22AC">
        <w:rPr>
          <w:rFonts w:asciiTheme="majorHAnsi" w:hAnsiTheme="majorHAnsi"/>
          <w:bCs/>
          <w:sz w:val="24"/>
          <w:szCs w:val="24"/>
        </w:rPr>
        <w:t>Cílem podpory je zvyšování kvality života ve městě formou podpory kulturních</w:t>
      </w:r>
      <w:r w:rsidR="00B91B85">
        <w:rPr>
          <w:rFonts w:asciiTheme="majorHAnsi" w:hAnsiTheme="majorHAnsi"/>
          <w:bCs/>
          <w:sz w:val="24"/>
          <w:szCs w:val="24"/>
        </w:rPr>
        <w:t xml:space="preserve"> a vzdělávacích</w:t>
      </w:r>
      <w:r w:rsidRPr="00FC22AC">
        <w:rPr>
          <w:rFonts w:asciiTheme="majorHAnsi" w:hAnsiTheme="majorHAnsi"/>
          <w:bCs/>
          <w:sz w:val="24"/>
          <w:szCs w:val="24"/>
        </w:rPr>
        <w:t xml:space="preserve"> akcí </w:t>
      </w:r>
      <w:r w:rsidR="00D34F98" w:rsidRPr="00FC22AC">
        <w:rPr>
          <w:rFonts w:asciiTheme="majorHAnsi" w:hAnsiTheme="majorHAnsi"/>
          <w:sz w:val="24"/>
          <w:szCs w:val="24"/>
        </w:rPr>
        <w:t xml:space="preserve"> v souladu s Pravidly pro poskytování dotací z rozpočtu města schválených zastupitelstvem města dne </w:t>
      </w:r>
      <w:proofErr w:type="gramStart"/>
      <w:r w:rsidR="00500310">
        <w:rPr>
          <w:rFonts w:asciiTheme="majorHAnsi" w:hAnsiTheme="majorHAnsi"/>
          <w:sz w:val="24"/>
          <w:szCs w:val="24"/>
        </w:rPr>
        <w:t>24.11.2022</w:t>
      </w:r>
      <w:proofErr w:type="gramEnd"/>
      <w:r w:rsidR="00500310">
        <w:rPr>
          <w:rFonts w:asciiTheme="majorHAnsi" w:hAnsiTheme="majorHAnsi"/>
          <w:sz w:val="24"/>
          <w:szCs w:val="24"/>
        </w:rPr>
        <w:t>.</w:t>
      </w:r>
    </w:p>
    <w:p w14:paraId="098968AE" w14:textId="77777777" w:rsidR="00F959A1" w:rsidRDefault="00F959A1" w:rsidP="00423808">
      <w:pPr>
        <w:tabs>
          <w:tab w:val="num" w:pos="567"/>
          <w:tab w:val="num" w:pos="720"/>
        </w:tabs>
        <w:ind w:right="140"/>
        <w:jc w:val="both"/>
        <w:rPr>
          <w:rFonts w:asciiTheme="majorHAnsi" w:hAnsiTheme="majorHAnsi"/>
          <w:b/>
          <w:sz w:val="22"/>
          <w:szCs w:val="22"/>
        </w:rPr>
      </w:pPr>
    </w:p>
    <w:p w14:paraId="4D962BAB" w14:textId="77777777" w:rsidR="00FD13A2" w:rsidRPr="00FC22AC" w:rsidRDefault="00FD13A2" w:rsidP="00423808">
      <w:pPr>
        <w:tabs>
          <w:tab w:val="num" w:pos="567"/>
          <w:tab w:val="num" w:pos="720"/>
        </w:tabs>
        <w:ind w:right="140"/>
        <w:jc w:val="both"/>
        <w:rPr>
          <w:rFonts w:asciiTheme="majorHAnsi" w:hAnsiTheme="majorHAnsi"/>
          <w:b/>
          <w:sz w:val="22"/>
          <w:szCs w:val="22"/>
        </w:rPr>
      </w:pPr>
    </w:p>
    <w:p w14:paraId="31B3CA39" w14:textId="778FF73D" w:rsidR="00BB5735" w:rsidRPr="00EC5F50" w:rsidRDefault="006645CD" w:rsidP="00500310">
      <w:pPr>
        <w:shd w:val="clear" w:color="auto" w:fill="FFFF00"/>
        <w:tabs>
          <w:tab w:val="num" w:pos="567"/>
          <w:tab w:val="num" w:pos="720"/>
        </w:tabs>
        <w:ind w:right="140"/>
        <w:jc w:val="both"/>
        <w:rPr>
          <w:rFonts w:asciiTheme="majorHAnsi" w:hAnsiTheme="majorHAnsi"/>
          <w:b/>
          <w:sz w:val="24"/>
          <w:szCs w:val="24"/>
        </w:rPr>
      </w:pPr>
      <w:r>
        <w:rPr>
          <w:rFonts w:asciiTheme="majorHAnsi" w:hAnsiTheme="majorHAnsi"/>
          <w:b/>
          <w:sz w:val="24"/>
          <w:szCs w:val="24"/>
          <w:shd w:val="clear" w:color="auto" w:fill="D6E3BC" w:themeFill="accent3" w:themeFillTint="66"/>
        </w:rPr>
        <w:t xml:space="preserve">4. </w:t>
      </w:r>
      <w:r w:rsidR="00500310" w:rsidRPr="00FC5459">
        <w:rPr>
          <w:rFonts w:ascii="Cambria" w:hAnsi="Cambria"/>
          <w:b/>
          <w:bCs/>
          <w:sz w:val="22"/>
          <w:szCs w:val="22"/>
          <w:shd w:val="clear" w:color="auto" w:fill="D3E2BA"/>
        </w:rPr>
        <w:t xml:space="preserve">. </w:t>
      </w:r>
      <w:r w:rsidR="00500310">
        <w:rPr>
          <w:rFonts w:ascii="Cambria" w:hAnsi="Cambria"/>
          <w:b/>
          <w:bCs/>
          <w:sz w:val="22"/>
          <w:szCs w:val="22"/>
          <w:shd w:val="clear" w:color="auto" w:fill="D3E2BA"/>
        </w:rPr>
        <w:t>Předpokládaný celkový objem peněžních</w:t>
      </w:r>
      <w:r w:rsidR="00500310" w:rsidRPr="00FC5459">
        <w:rPr>
          <w:rFonts w:ascii="Cambria" w:hAnsi="Cambria"/>
          <w:b/>
          <w:bCs/>
          <w:sz w:val="22"/>
          <w:szCs w:val="22"/>
          <w:shd w:val="clear" w:color="auto" w:fill="D3E2BA"/>
        </w:rPr>
        <w:t xml:space="preserve"> </w:t>
      </w:r>
      <w:proofErr w:type="spellStart"/>
      <w:r w:rsidR="00500310" w:rsidRPr="00FC5459">
        <w:rPr>
          <w:rFonts w:ascii="Cambria" w:hAnsi="Cambria"/>
          <w:b/>
          <w:bCs/>
          <w:sz w:val="22"/>
          <w:szCs w:val="22"/>
          <w:shd w:val="clear" w:color="auto" w:fill="D3E2BA"/>
        </w:rPr>
        <w:t>prostředku</w:t>
      </w:r>
      <w:proofErr w:type="spellEnd"/>
      <w:r w:rsidR="00500310" w:rsidRPr="00FC5459">
        <w:rPr>
          <w:rFonts w:ascii="Cambria" w:hAnsi="Cambria"/>
          <w:b/>
          <w:bCs/>
          <w:sz w:val="22"/>
          <w:szCs w:val="22"/>
          <w:shd w:val="clear" w:color="auto" w:fill="D3E2BA"/>
        </w:rPr>
        <w:t>̊</w:t>
      </w:r>
      <w:r w:rsidR="00500310" w:rsidRPr="00FC5459">
        <w:rPr>
          <w:rFonts w:ascii="Cambria" w:hAnsi="Cambria"/>
          <w:b/>
          <w:bCs/>
          <w:sz w:val="22"/>
          <w:szCs w:val="22"/>
        </w:rPr>
        <w:t>:</w:t>
      </w:r>
      <w:r w:rsidR="00500310">
        <w:rPr>
          <w:rFonts w:ascii="Cambria" w:hAnsi="Cambria"/>
          <w:b/>
          <w:bCs/>
          <w:sz w:val="22"/>
          <w:szCs w:val="22"/>
        </w:rPr>
        <w:t xml:space="preserve"> 300.000,- Kč</w:t>
      </w:r>
    </w:p>
    <w:p w14:paraId="41954ADA" w14:textId="77777777" w:rsidR="004C2B1B" w:rsidRDefault="004C2B1B" w:rsidP="00423808">
      <w:pPr>
        <w:tabs>
          <w:tab w:val="num" w:pos="567"/>
          <w:tab w:val="num" w:pos="720"/>
        </w:tabs>
        <w:ind w:right="140"/>
        <w:jc w:val="both"/>
        <w:rPr>
          <w:rFonts w:asciiTheme="majorHAnsi" w:hAnsiTheme="majorHAnsi"/>
          <w:b/>
          <w:sz w:val="24"/>
          <w:szCs w:val="24"/>
          <w:shd w:val="clear" w:color="auto" w:fill="D6E3BC" w:themeFill="accent3" w:themeFillTint="66"/>
        </w:rPr>
      </w:pPr>
    </w:p>
    <w:p w14:paraId="15162F71" w14:textId="77777777" w:rsidR="00FD13A2" w:rsidRDefault="00FD13A2" w:rsidP="00423808">
      <w:pPr>
        <w:tabs>
          <w:tab w:val="num" w:pos="567"/>
          <w:tab w:val="num" w:pos="720"/>
        </w:tabs>
        <w:ind w:right="140"/>
        <w:jc w:val="both"/>
        <w:rPr>
          <w:rFonts w:asciiTheme="majorHAnsi" w:hAnsiTheme="majorHAnsi"/>
          <w:b/>
          <w:sz w:val="24"/>
          <w:szCs w:val="24"/>
          <w:shd w:val="clear" w:color="auto" w:fill="D6E3BC" w:themeFill="accent3" w:themeFillTint="66"/>
        </w:rPr>
      </w:pPr>
    </w:p>
    <w:p w14:paraId="36E5952C" w14:textId="61684A7F" w:rsidR="00FC22AC" w:rsidRDefault="006645CD" w:rsidP="00423808">
      <w:pPr>
        <w:tabs>
          <w:tab w:val="num" w:pos="567"/>
          <w:tab w:val="num" w:pos="720"/>
        </w:tabs>
        <w:ind w:right="140"/>
        <w:jc w:val="both"/>
        <w:rPr>
          <w:rFonts w:asciiTheme="majorHAnsi" w:hAnsiTheme="majorHAnsi"/>
          <w:b/>
          <w:sz w:val="24"/>
          <w:szCs w:val="24"/>
        </w:rPr>
      </w:pPr>
      <w:r>
        <w:rPr>
          <w:rFonts w:asciiTheme="majorHAnsi" w:hAnsiTheme="majorHAnsi"/>
          <w:b/>
          <w:sz w:val="24"/>
          <w:szCs w:val="24"/>
          <w:shd w:val="clear" w:color="auto" w:fill="D6E3BC" w:themeFill="accent3" w:themeFillTint="66"/>
        </w:rPr>
        <w:t xml:space="preserve">5. </w:t>
      </w:r>
      <w:r w:rsidR="006A263A" w:rsidRPr="00EC5F50">
        <w:rPr>
          <w:rFonts w:asciiTheme="majorHAnsi" w:hAnsiTheme="majorHAnsi"/>
          <w:b/>
          <w:sz w:val="24"/>
          <w:szCs w:val="24"/>
          <w:shd w:val="clear" w:color="auto" w:fill="D6E3BC" w:themeFill="accent3" w:themeFillTint="66"/>
        </w:rPr>
        <w:t>Maximální výše dotace v jednotlivém případě</w:t>
      </w:r>
      <w:r w:rsidR="00032225">
        <w:rPr>
          <w:rFonts w:asciiTheme="majorHAnsi" w:hAnsiTheme="majorHAnsi"/>
          <w:b/>
          <w:sz w:val="24"/>
          <w:szCs w:val="24"/>
        </w:rPr>
        <w:t xml:space="preserve">: </w:t>
      </w:r>
    </w:p>
    <w:p w14:paraId="7290E10D" w14:textId="69D82151" w:rsidR="00FC22AC" w:rsidRPr="00B91B85" w:rsidRDefault="006645CD" w:rsidP="00FC22AC">
      <w:pPr>
        <w:tabs>
          <w:tab w:val="num" w:pos="567"/>
          <w:tab w:val="num" w:pos="720"/>
        </w:tabs>
        <w:ind w:left="28" w:right="140"/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bCs/>
          <w:sz w:val="24"/>
          <w:szCs w:val="24"/>
        </w:rPr>
        <w:t xml:space="preserve">5.1. </w:t>
      </w:r>
      <w:r w:rsidR="00FC22AC" w:rsidRPr="00855D9C">
        <w:rPr>
          <w:rFonts w:asciiTheme="majorHAnsi" w:hAnsiTheme="majorHAnsi"/>
          <w:bCs/>
          <w:sz w:val="24"/>
          <w:szCs w:val="24"/>
        </w:rPr>
        <w:t>Maximální výše dotace může činit</w:t>
      </w:r>
      <w:r w:rsidR="00FC22AC">
        <w:rPr>
          <w:rFonts w:asciiTheme="majorHAnsi" w:hAnsiTheme="majorHAnsi"/>
          <w:b/>
          <w:sz w:val="24"/>
          <w:szCs w:val="24"/>
        </w:rPr>
        <w:t xml:space="preserve"> </w:t>
      </w:r>
      <w:r w:rsidR="00B91B85">
        <w:rPr>
          <w:rFonts w:asciiTheme="majorHAnsi" w:hAnsiTheme="majorHAnsi"/>
          <w:b/>
          <w:sz w:val="24"/>
          <w:szCs w:val="24"/>
        </w:rPr>
        <w:t>30.000</w:t>
      </w:r>
      <w:r w:rsidR="00A40BBF">
        <w:rPr>
          <w:rFonts w:asciiTheme="majorHAnsi" w:hAnsiTheme="majorHAnsi"/>
          <w:b/>
          <w:sz w:val="24"/>
          <w:szCs w:val="24"/>
        </w:rPr>
        <w:t xml:space="preserve">,- </w:t>
      </w:r>
      <w:r w:rsidR="00B91B85">
        <w:rPr>
          <w:rFonts w:asciiTheme="majorHAnsi" w:hAnsiTheme="majorHAnsi"/>
          <w:b/>
          <w:sz w:val="24"/>
          <w:szCs w:val="24"/>
        </w:rPr>
        <w:t xml:space="preserve">Kč, </w:t>
      </w:r>
      <w:r w:rsidR="00B91B85" w:rsidRPr="00B91B85">
        <w:rPr>
          <w:rFonts w:asciiTheme="majorHAnsi" w:hAnsiTheme="majorHAnsi"/>
          <w:sz w:val="24"/>
          <w:szCs w:val="24"/>
        </w:rPr>
        <w:t>pokud orgány města nerozhodnou jinak.</w:t>
      </w:r>
    </w:p>
    <w:p w14:paraId="17F480DD" w14:textId="78A2CD71" w:rsidR="005033B9" w:rsidRPr="00EC5F50" w:rsidRDefault="006645CD" w:rsidP="005033B9">
      <w:pPr>
        <w:tabs>
          <w:tab w:val="num" w:pos="567"/>
          <w:tab w:val="num" w:pos="720"/>
        </w:tabs>
        <w:ind w:right="140"/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5.2. </w:t>
      </w:r>
      <w:r w:rsidR="005033B9" w:rsidRPr="00EC5F50">
        <w:rPr>
          <w:rFonts w:asciiTheme="majorHAnsi" w:hAnsiTheme="majorHAnsi"/>
          <w:sz w:val="24"/>
          <w:szCs w:val="24"/>
        </w:rPr>
        <w:t xml:space="preserve">Výše dotace může činit maximálně </w:t>
      </w:r>
      <w:r w:rsidR="004C2B1B">
        <w:rPr>
          <w:rFonts w:asciiTheme="majorHAnsi" w:hAnsiTheme="majorHAnsi"/>
          <w:sz w:val="24"/>
          <w:szCs w:val="24"/>
        </w:rPr>
        <w:t>70</w:t>
      </w:r>
      <w:r w:rsidR="005033B9" w:rsidRPr="00EC5F50">
        <w:rPr>
          <w:rFonts w:asciiTheme="majorHAnsi" w:hAnsiTheme="majorHAnsi"/>
          <w:sz w:val="24"/>
          <w:szCs w:val="24"/>
        </w:rPr>
        <w:t xml:space="preserve">% </w:t>
      </w:r>
      <w:r w:rsidR="00A40BBF">
        <w:rPr>
          <w:rFonts w:asciiTheme="majorHAnsi" w:hAnsiTheme="majorHAnsi"/>
          <w:sz w:val="24"/>
          <w:szCs w:val="24"/>
        </w:rPr>
        <w:t>z</w:t>
      </w:r>
      <w:r w:rsidR="005033B9" w:rsidRPr="00EC5F50">
        <w:rPr>
          <w:rFonts w:asciiTheme="majorHAnsi" w:hAnsiTheme="majorHAnsi"/>
          <w:sz w:val="24"/>
          <w:szCs w:val="24"/>
        </w:rPr>
        <w:t xml:space="preserve"> celkových uznatelných nákladů na projekt, maximálně </w:t>
      </w:r>
      <w:r w:rsidR="005033B9">
        <w:rPr>
          <w:rFonts w:asciiTheme="majorHAnsi" w:hAnsiTheme="majorHAnsi"/>
          <w:sz w:val="24"/>
          <w:szCs w:val="24"/>
        </w:rPr>
        <w:t>30</w:t>
      </w:r>
      <w:r w:rsidR="005033B9" w:rsidRPr="00EC5F50">
        <w:rPr>
          <w:rFonts w:asciiTheme="majorHAnsi" w:hAnsiTheme="majorHAnsi"/>
          <w:sz w:val="24"/>
          <w:szCs w:val="24"/>
        </w:rPr>
        <w:t>.000,- Kč, pokud orgány města nerozhodnou jinak.</w:t>
      </w:r>
    </w:p>
    <w:p w14:paraId="35D25E6F" w14:textId="48A3DCAB" w:rsidR="005033B9" w:rsidRPr="00CD5E20" w:rsidRDefault="006645CD" w:rsidP="005033B9">
      <w:pPr>
        <w:tabs>
          <w:tab w:val="num" w:pos="567"/>
          <w:tab w:val="num" w:pos="720"/>
        </w:tabs>
        <w:ind w:left="28" w:right="140"/>
        <w:jc w:val="both"/>
        <w:rPr>
          <w:rFonts w:asciiTheme="majorHAnsi" w:hAnsiTheme="majorHAnsi"/>
          <w:b/>
          <w:sz w:val="24"/>
          <w:szCs w:val="24"/>
        </w:rPr>
      </w:pPr>
      <w:r w:rsidRPr="006645CD">
        <w:rPr>
          <w:rFonts w:asciiTheme="majorHAnsi" w:hAnsiTheme="majorHAnsi"/>
          <w:bCs/>
          <w:sz w:val="24"/>
          <w:szCs w:val="24"/>
        </w:rPr>
        <w:t>5.3.</w:t>
      </w:r>
      <w:r>
        <w:rPr>
          <w:rFonts w:asciiTheme="majorHAnsi" w:hAnsiTheme="majorHAnsi"/>
          <w:b/>
          <w:sz w:val="24"/>
          <w:szCs w:val="24"/>
        </w:rPr>
        <w:t xml:space="preserve"> </w:t>
      </w:r>
      <w:r w:rsidR="005033B9" w:rsidRPr="00CD5E20">
        <w:rPr>
          <w:rFonts w:asciiTheme="majorHAnsi" w:hAnsiTheme="majorHAnsi"/>
          <w:b/>
          <w:sz w:val="24"/>
          <w:szCs w:val="24"/>
        </w:rPr>
        <w:t>V případě poskytnutí dotace ve výši do 5.000</w:t>
      </w:r>
      <w:r w:rsidR="00A40BBF">
        <w:rPr>
          <w:rFonts w:asciiTheme="majorHAnsi" w:hAnsiTheme="majorHAnsi"/>
          <w:b/>
          <w:sz w:val="24"/>
          <w:szCs w:val="24"/>
        </w:rPr>
        <w:t>,-</w:t>
      </w:r>
      <w:r w:rsidR="005033B9" w:rsidRPr="00CD5E20">
        <w:rPr>
          <w:rFonts w:asciiTheme="majorHAnsi" w:hAnsiTheme="majorHAnsi"/>
          <w:b/>
          <w:sz w:val="24"/>
          <w:szCs w:val="24"/>
        </w:rPr>
        <w:t xml:space="preserve"> Kč včetně</w:t>
      </w:r>
      <w:r w:rsidR="00A40BBF">
        <w:rPr>
          <w:rFonts w:asciiTheme="majorHAnsi" w:hAnsiTheme="majorHAnsi"/>
          <w:b/>
          <w:sz w:val="24"/>
          <w:szCs w:val="24"/>
        </w:rPr>
        <w:t>,</w:t>
      </w:r>
      <w:r w:rsidR="005033B9" w:rsidRPr="00CD5E20">
        <w:rPr>
          <w:rFonts w:asciiTheme="majorHAnsi" w:hAnsiTheme="majorHAnsi"/>
          <w:b/>
          <w:sz w:val="24"/>
          <w:szCs w:val="24"/>
        </w:rPr>
        <w:t xml:space="preserve"> nemá příjemce dotace povinnost spolupodílet se na úhradě uznatelných nákladů na realizaci akce, na kterou byla dotace poskytnuta.</w:t>
      </w:r>
    </w:p>
    <w:p w14:paraId="627D870A" w14:textId="755E0B5A" w:rsidR="005033B9" w:rsidRPr="00CD5E20" w:rsidRDefault="006645CD" w:rsidP="005033B9">
      <w:pPr>
        <w:tabs>
          <w:tab w:val="num" w:pos="567"/>
          <w:tab w:val="num" w:pos="720"/>
        </w:tabs>
        <w:ind w:left="28" w:right="140"/>
        <w:jc w:val="both"/>
        <w:rPr>
          <w:rFonts w:asciiTheme="majorHAnsi" w:hAnsiTheme="majorHAnsi"/>
          <w:b/>
          <w:sz w:val="24"/>
          <w:szCs w:val="24"/>
        </w:rPr>
      </w:pPr>
      <w:r w:rsidRPr="006645CD">
        <w:rPr>
          <w:rFonts w:asciiTheme="majorHAnsi" w:hAnsiTheme="majorHAnsi"/>
          <w:bCs/>
          <w:sz w:val="24"/>
          <w:szCs w:val="24"/>
        </w:rPr>
        <w:t>5.4.</w:t>
      </w:r>
      <w:r>
        <w:rPr>
          <w:rFonts w:asciiTheme="majorHAnsi" w:hAnsiTheme="majorHAnsi"/>
          <w:b/>
          <w:sz w:val="24"/>
          <w:szCs w:val="24"/>
        </w:rPr>
        <w:t xml:space="preserve"> </w:t>
      </w:r>
      <w:r w:rsidR="005033B9" w:rsidRPr="00CD5E20">
        <w:rPr>
          <w:rFonts w:asciiTheme="majorHAnsi" w:hAnsiTheme="majorHAnsi"/>
          <w:b/>
          <w:sz w:val="24"/>
          <w:szCs w:val="24"/>
        </w:rPr>
        <w:t>V případě poskytnutí dotace ve výši nad 5.000</w:t>
      </w:r>
      <w:r w:rsidR="00A40BBF">
        <w:rPr>
          <w:rFonts w:asciiTheme="majorHAnsi" w:hAnsiTheme="majorHAnsi"/>
          <w:b/>
          <w:sz w:val="24"/>
          <w:szCs w:val="24"/>
        </w:rPr>
        <w:t>,-</w:t>
      </w:r>
      <w:r w:rsidR="005033B9" w:rsidRPr="00CD5E20">
        <w:rPr>
          <w:rFonts w:asciiTheme="majorHAnsi" w:hAnsiTheme="majorHAnsi"/>
          <w:b/>
          <w:sz w:val="24"/>
          <w:szCs w:val="24"/>
        </w:rPr>
        <w:t xml:space="preserve"> Kč má příjemce dotace povinnost spolupodílet se na úhradě uznatelných nákladů na realizaci akce, na kterou byla dotace poskytnuta</w:t>
      </w:r>
      <w:r w:rsidR="00A40BBF">
        <w:rPr>
          <w:rFonts w:asciiTheme="majorHAnsi" w:hAnsiTheme="majorHAnsi"/>
          <w:b/>
          <w:sz w:val="24"/>
          <w:szCs w:val="24"/>
        </w:rPr>
        <w:t>,</w:t>
      </w:r>
      <w:r w:rsidR="005033B9" w:rsidRPr="00CD5E20">
        <w:rPr>
          <w:rFonts w:asciiTheme="majorHAnsi" w:hAnsiTheme="majorHAnsi"/>
          <w:b/>
          <w:sz w:val="24"/>
          <w:szCs w:val="24"/>
        </w:rPr>
        <w:t xml:space="preserve"> minimálně ve výši </w:t>
      </w:r>
      <w:r w:rsidR="004C2B1B">
        <w:rPr>
          <w:rFonts w:asciiTheme="majorHAnsi" w:hAnsiTheme="majorHAnsi"/>
          <w:b/>
          <w:sz w:val="24"/>
          <w:szCs w:val="24"/>
        </w:rPr>
        <w:t>30</w:t>
      </w:r>
      <w:r w:rsidR="005033B9" w:rsidRPr="00CD5E20">
        <w:rPr>
          <w:rFonts w:asciiTheme="majorHAnsi" w:hAnsiTheme="majorHAnsi"/>
          <w:b/>
          <w:sz w:val="24"/>
          <w:szCs w:val="24"/>
        </w:rPr>
        <w:t xml:space="preserve"> %.</w:t>
      </w:r>
    </w:p>
    <w:p w14:paraId="1A00688B" w14:textId="66B0BAFA" w:rsidR="005033B9" w:rsidRPr="00EC5F50" w:rsidRDefault="006645CD" w:rsidP="005033B9">
      <w:pPr>
        <w:tabs>
          <w:tab w:val="num" w:pos="567"/>
          <w:tab w:val="num" w:pos="720"/>
        </w:tabs>
        <w:ind w:right="140"/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5.5. </w:t>
      </w:r>
      <w:r w:rsidR="005033B9">
        <w:rPr>
          <w:rFonts w:asciiTheme="majorHAnsi" w:hAnsiTheme="majorHAnsi"/>
          <w:sz w:val="24"/>
          <w:szCs w:val="24"/>
        </w:rPr>
        <w:t>N</w:t>
      </w:r>
      <w:r w:rsidR="005033B9" w:rsidRPr="00EC5F50">
        <w:rPr>
          <w:rFonts w:asciiTheme="majorHAnsi" w:hAnsiTheme="majorHAnsi"/>
          <w:sz w:val="24"/>
          <w:szCs w:val="24"/>
        </w:rPr>
        <w:t xml:space="preserve">a poskytnutí dotace není právní nárok </w:t>
      </w:r>
      <w:r w:rsidR="005033B9" w:rsidRPr="00EC5F50">
        <w:rPr>
          <w:rFonts w:asciiTheme="majorHAnsi" w:hAnsiTheme="majorHAnsi" w:cs="Times-Roman"/>
          <w:sz w:val="24"/>
          <w:szCs w:val="24"/>
        </w:rPr>
        <w:t>a nemusí být poskytnuta v požadované výši.</w:t>
      </w:r>
      <w:r w:rsidR="005033B9" w:rsidRPr="00EC5F50">
        <w:rPr>
          <w:rFonts w:asciiTheme="majorHAnsi" w:hAnsiTheme="majorHAnsi"/>
          <w:sz w:val="24"/>
          <w:szCs w:val="24"/>
        </w:rPr>
        <w:t xml:space="preserve"> O poskytnutí dotace rozhoduje příslušný orgán města Jeseníku; proti tomuto rozhodnutí se nelze odvolat.</w:t>
      </w:r>
    </w:p>
    <w:p w14:paraId="07F48483" w14:textId="12237356" w:rsidR="00045056" w:rsidRPr="00EC5F50" w:rsidRDefault="006645CD" w:rsidP="00423808">
      <w:pPr>
        <w:tabs>
          <w:tab w:val="num" w:pos="567"/>
          <w:tab w:val="num" w:pos="720"/>
        </w:tabs>
        <w:ind w:right="140"/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bCs/>
          <w:sz w:val="24"/>
          <w:szCs w:val="24"/>
        </w:rPr>
        <w:t xml:space="preserve">5.6. </w:t>
      </w:r>
      <w:r w:rsidR="00FC22AC">
        <w:rPr>
          <w:rFonts w:asciiTheme="majorHAnsi" w:hAnsiTheme="majorHAnsi"/>
          <w:bCs/>
          <w:sz w:val="24"/>
          <w:szCs w:val="24"/>
        </w:rPr>
        <w:t xml:space="preserve">Při rozhodování o poskytnutí dotace se výše způsobilých výdajů posuzuje podle žadatelem uvedených údajů v žádosti o dotaci. Budou-li skutečně vynaložené způsobilé výdaje na realizovanou akci nižší než předpokládané způsobilé výdaje uvedené v žádosti o dotaci a výdaje hrazené z vlastních zdrojů příjemce nedosáhnou stanovený minimální procentuální podíl příjemce na celkových způsobilých výdajích, příjemce je </w:t>
      </w:r>
      <w:r w:rsidR="005033B9">
        <w:rPr>
          <w:rFonts w:asciiTheme="majorHAnsi" w:hAnsiTheme="majorHAnsi"/>
          <w:bCs/>
          <w:sz w:val="24"/>
          <w:szCs w:val="24"/>
        </w:rPr>
        <w:t>povinen vrátit část poskytnuté dotace, která překročí její stanovenou maximální procentní míru.</w:t>
      </w:r>
    </w:p>
    <w:p w14:paraId="6B303352" w14:textId="77777777" w:rsidR="00A40BBF" w:rsidRPr="00EC5F50" w:rsidRDefault="00A40BBF" w:rsidP="00FD13A2">
      <w:pPr>
        <w:tabs>
          <w:tab w:val="num" w:pos="567"/>
          <w:tab w:val="num" w:pos="720"/>
        </w:tabs>
        <w:ind w:right="140"/>
        <w:jc w:val="both"/>
        <w:rPr>
          <w:rFonts w:asciiTheme="majorHAnsi" w:hAnsiTheme="majorHAnsi"/>
          <w:b/>
          <w:sz w:val="24"/>
          <w:szCs w:val="24"/>
        </w:rPr>
      </w:pPr>
    </w:p>
    <w:p w14:paraId="040F7504" w14:textId="1B1CA20F" w:rsidR="00FB0A49" w:rsidRPr="00EC5F50" w:rsidRDefault="006645CD" w:rsidP="004A7B29">
      <w:pPr>
        <w:shd w:val="clear" w:color="auto" w:fill="D6E3BC" w:themeFill="accent3" w:themeFillTint="66"/>
        <w:tabs>
          <w:tab w:val="num" w:pos="567"/>
          <w:tab w:val="num" w:pos="720"/>
        </w:tabs>
        <w:ind w:left="28" w:right="140"/>
        <w:jc w:val="both"/>
        <w:rPr>
          <w:rFonts w:asciiTheme="majorHAnsi" w:hAnsiTheme="majorHAnsi"/>
          <w:b/>
          <w:sz w:val="24"/>
          <w:szCs w:val="24"/>
        </w:rPr>
      </w:pPr>
      <w:r>
        <w:rPr>
          <w:rFonts w:asciiTheme="majorHAnsi" w:hAnsiTheme="majorHAnsi"/>
          <w:b/>
          <w:sz w:val="24"/>
          <w:szCs w:val="24"/>
        </w:rPr>
        <w:t xml:space="preserve">6. </w:t>
      </w:r>
      <w:r w:rsidR="00FB0A49" w:rsidRPr="00EC5F50">
        <w:rPr>
          <w:rFonts w:asciiTheme="majorHAnsi" w:hAnsiTheme="majorHAnsi"/>
          <w:b/>
          <w:sz w:val="24"/>
          <w:szCs w:val="24"/>
        </w:rPr>
        <w:t>Okruh žadatelů</w:t>
      </w:r>
    </w:p>
    <w:p w14:paraId="6008BA85" w14:textId="16F2AC77" w:rsidR="00CD1381" w:rsidRPr="00EC5F50" w:rsidRDefault="00FB0A49" w:rsidP="00CD1381">
      <w:pPr>
        <w:jc w:val="both"/>
        <w:rPr>
          <w:rFonts w:asciiTheme="majorHAnsi" w:hAnsiTheme="majorHAnsi"/>
          <w:sz w:val="24"/>
          <w:szCs w:val="24"/>
        </w:rPr>
      </w:pPr>
      <w:r w:rsidRPr="00EC5F50">
        <w:rPr>
          <w:rFonts w:asciiTheme="majorHAnsi" w:hAnsiTheme="majorHAnsi"/>
          <w:sz w:val="24"/>
          <w:szCs w:val="24"/>
        </w:rPr>
        <w:lastRenderedPageBreak/>
        <w:t xml:space="preserve">Žadatelem o dotaci </w:t>
      </w:r>
      <w:r w:rsidR="006F2D61" w:rsidRPr="00EC5F50">
        <w:rPr>
          <w:rFonts w:asciiTheme="majorHAnsi" w:hAnsiTheme="majorHAnsi"/>
          <w:sz w:val="24"/>
          <w:szCs w:val="24"/>
        </w:rPr>
        <w:t>mohou být právnické</w:t>
      </w:r>
      <w:r w:rsidRPr="00EC5F50">
        <w:rPr>
          <w:rFonts w:asciiTheme="majorHAnsi" w:hAnsiTheme="majorHAnsi"/>
          <w:sz w:val="24"/>
          <w:szCs w:val="24"/>
        </w:rPr>
        <w:t xml:space="preserve"> </w:t>
      </w:r>
      <w:r w:rsidR="00BD6471" w:rsidRPr="00EC5F50">
        <w:rPr>
          <w:rFonts w:asciiTheme="majorHAnsi" w:hAnsiTheme="majorHAnsi"/>
          <w:sz w:val="24"/>
          <w:szCs w:val="24"/>
        </w:rPr>
        <w:t>nebo fyzick</w:t>
      </w:r>
      <w:r w:rsidR="006F2D61" w:rsidRPr="00EC5F50">
        <w:rPr>
          <w:rFonts w:asciiTheme="majorHAnsi" w:hAnsiTheme="majorHAnsi"/>
          <w:sz w:val="24"/>
          <w:szCs w:val="24"/>
        </w:rPr>
        <w:t>é</w:t>
      </w:r>
      <w:r w:rsidR="00BD6471" w:rsidRPr="00EC5F50">
        <w:rPr>
          <w:rFonts w:asciiTheme="majorHAnsi" w:hAnsiTheme="majorHAnsi"/>
          <w:sz w:val="24"/>
          <w:szCs w:val="24"/>
        </w:rPr>
        <w:t xml:space="preserve"> </w:t>
      </w:r>
      <w:r w:rsidR="006F2D61" w:rsidRPr="00EC5F50">
        <w:rPr>
          <w:rFonts w:asciiTheme="majorHAnsi" w:hAnsiTheme="majorHAnsi"/>
          <w:sz w:val="24"/>
          <w:szCs w:val="24"/>
        </w:rPr>
        <w:t xml:space="preserve">osoby, </w:t>
      </w:r>
      <w:r w:rsidR="005033B9">
        <w:rPr>
          <w:rFonts w:asciiTheme="majorHAnsi" w:hAnsiTheme="majorHAnsi"/>
          <w:sz w:val="24"/>
          <w:szCs w:val="24"/>
        </w:rPr>
        <w:t>které realizují nekomerční</w:t>
      </w:r>
      <w:r w:rsidRPr="00EC5F50">
        <w:rPr>
          <w:rFonts w:asciiTheme="majorHAnsi" w:hAnsiTheme="majorHAnsi"/>
          <w:sz w:val="24"/>
          <w:szCs w:val="24"/>
        </w:rPr>
        <w:t xml:space="preserve"> veřejně prospěšné </w:t>
      </w:r>
      <w:r w:rsidR="005033B9">
        <w:rPr>
          <w:rFonts w:asciiTheme="majorHAnsi" w:hAnsiTheme="majorHAnsi"/>
          <w:sz w:val="24"/>
          <w:szCs w:val="24"/>
        </w:rPr>
        <w:t>akce</w:t>
      </w:r>
      <w:r w:rsidRPr="00EC5F50">
        <w:rPr>
          <w:rFonts w:asciiTheme="majorHAnsi" w:hAnsiTheme="majorHAnsi"/>
          <w:sz w:val="24"/>
          <w:szCs w:val="24"/>
        </w:rPr>
        <w:t xml:space="preserve"> </w:t>
      </w:r>
      <w:r w:rsidR="00BD6471" w:rsidRPr="00EC5F50">
        <w:rPr>
          <w:rFonts w:asciiTheme="majorHAnsi" w:hAnsiTheme="majorHAnsi"/>
          <w:sz w:val="24"/>
          <w:szCs w:val="24"/>
        </w:rPr>
        <w:t>pro občany města Jeseník</w:t>
      </w:r>
      <w:r w:rsidR="006F2D61" w:rsidRPr="00EC5F50">
        <w:rPr>
          <w:rFonts w:asciiTheme="majorHAnsi" w:hAnsiTheme="majorHAnsi"/>
          <w:sz w:val="24"/>
          <w:szCs w:val="24"/>
        </w:rPr>
        <w:t xml:space="preserve"> v souladu s</w:t>
      </w:r>
      <w:r w:rsidR="00BD6471" w:rsidRPr="00EC5F50">
        <w:rPr>
          <w:rFonts w:asciiTheme="majorHAnsi" w:hAnsiTheme="majorHAnsi"/>
          <w:sz w:val="24"/>
          <w:szCs w:val="24"/>
        </w:rPr>
        <w:t> čl. III. Pravidel</w:t>
      </w:r>
      <w:r w:rsidR="00F05E6C" w:rsidRPr="00EC5F50">
        <w:rPr>
          <w:rFonts w:asciiTheme="majorHAnsi" w:hAnsiTheme="majorHAnsi"/>
          <w:sz w:val="24"/>
          <w:szCs w:val="24"/>
        </w:rPr>
        <w:t xml:space="preserve"> pro poskytování dotací z rozpočtu města Jeseník a </w:t>
      </w:r>
      <w:r w:rsidR="001E3594">
        <w:rPr>
          <w:rFonts w:asciiTheme="majorHAnsi" w:hAnsiTheme="majorHAnsi"/>
          <w:sz w:val="24"/>
          <w:szCs w:val="24"/>
        </w:rPr>
        <w:t>akce</w:t>
      </w:r>
      <w:r w:rsidR="00F05E6C" w:rsidRPr="00EC5F50">
        <w:rPr>
          <w:rFonts w:asciiTheme="majorHAnsi" w:hAnsiTheme="majorHAnsi"/>
          <w:sz w:val="24"/>
          <w:szCs w:val="24"/>
        </w:rPr>
        <w:t xml:space="preserve"> nesouvisí s předmětem jejich podnikání</w:t>
      </w:r>
      <w:r w:rsidR="00BD6471" w:rsidRPr="00EC5F50">
        <w:rPr>
          <w:rFonts w:asciiTheme="majorHAnsi" w:hAnsiTheme="majorHAnsi"/>
          <w:sz w:val="24"/>
          <w:szCs w:val="24"/>
        </w:rPr>
        <w:t>.</w:t>
      </w:r>
    </w:p>
    <w:p w14:paraId="49E876A1" w14:textId="4B5AF5BC" w:rsidR="002F0080" w:rsidRPr="00EC5F50" w:rsidRDefault="00A42562" w:rsidP="002F0080">
      <w:pPr>
        <w:numPr>
          <w:ilvl w:val="0"/>
          <w:numId w:val="20"/>
        </w:numPr>
        <w:jc w:val="both"/>
        <w:rPr>
          <w:rFonts w:asciiTheme="majorHAnsi" w:hAnsiTheme="majorHAnsi"/>
          <w:sz w:val="24"/>
          <w:szCs w:val="24"/>
        </w:rPr>
      </w:pPr>
      <w:r w:rsidRPr="00EC5F50">
        <w:rPr>
          <w:rFonts w:asciiTheme="majorHAnsi" w:hAnsiTheme="majorHAnsi"/>
          <w:sz w:val="24"/>
          <w:szCs w:val="24"/>
        </w:rPr>
        <w:t>ž</w:t>
      </w:r>
      <w:r w:rsidR="002F0080" w:rsidRPr="00EC5F50">
        <w:rPr>
          <w:rFonts w:asciiTheme="majorHAnsi" w:hAnsiTheme="majorHAnsi"/>
          <w:sz w:val="24"/>
          <w:szCs w:val="24"/>
        </w:rPr>
        <w:t xml:space="preserve">adatelem o dotaci na </w:t>
      </w:r>
      <w:r w:rsidR="001E3594">
        <w:rPr>
          <w:rFonts w:asciiTheme="majorHAnsi" w:hAnsiTheme="majorHAnsi"/>
          <w:sz w:val="24"/>
          <w:szCs w:val="24"/>
        </w:rPr>
        <w:t>akci</w:t>
      </w:r>
      <w:r w:rsidR="002F0080" w:rsidRPr="00EC5F50">
        <w:rPr>
          <w:rFonts w:asciiTheme="majorHAnsi" w:hAnsiTheme="majorHAnsi"/>
          <w:sz w:val="24"/>
          <w:szCs w:val="24"/>
        </w:rPr>
        <w:t xml:space="preserve"> může být pouze jeden pořádající subjekt,</w:t>
      </w:r>
    </w:p>
    <w:p w14:paraId="761BD10E" w14:textId="08B526BF" w:rsidR="002F0080" w:rsidRPr="00D01B31" w:rsidRDefault="00D01B31" w:rsidP="00D01B31">
      <w:pPr>
        <w:pStyle w:val="Odstavecseseznamem"/>
        <w:numPr>
          <w:ilvl w:val="0"/>
          <w:numId w:val="20"/>
        </w:numPr>
        <w:jc w:val="both"/>
        <w:rPr>
          <w:rFonts w:asciiTheme="majorHAnsi" w:hAnsiTheme="majorHAnsi"/>
          <w:sz w:val="24"/>
          <w:szCs w:val="24"/>
        </w:rPr>
      </w:pPr>
      <w:r w:rsidRPr="00D01B31">
        <w:rPr>
          <w:rFonts w:asciiTheme="majorHAnsi" w:hAnsiTheme="majorHAnsi"/>
          <w:sz w:val="24"/>
          <w:szCs w:val="24"/>
        </w:rPr>
        <w:t>v tomto dotačním programu je žadatel oprávněn podat maximálně 2 žádosti na 2 různé aktivity,</w:t>
      </w:r>
    </w:p>
    <w:p w14:paraId="24300CBC" w14:textId="746D9884" w:rsidR="002F0080" w:rsidRPr="00EC5F50" w:rsidRDefault="002F0080" w:rsidP="002F0080">
      <w:pPr>
        <w:numPr>
          <w:ilvl w:val="0"/>
          <w:numId w:val="20"/>
        </w:numPr>
        <w:jc w:val="both"/>
        <w:rPr>
          <w:rFonts w:asciiTheme="majorHAnsi" w:hAnsiTheme="majorHAnsi"/>
          <w:sz w:val="24"/>
          <w:szCs w:val="24"/>
        </w:rPr>
      </w:pPr>
      <w:r w:rsidRPr="00EC5F50">
        <w:rPr>
          <w:rFonts w:asciiTheme="majorHAnsi" w:hAnsiTheme="majorHAnsi"/>
          <w:sz w:val="24"/>
          <w:szCs w:val="24"/>
        </w:rPr>
        <w:t xml:space="preserve">žadatelé, kteří žádají o </w:t>
      </w:r>
      <w:r w:rsidR="004C2B1B">
        <w:rPr>
          <w:rFonts w:asciiTheme="majorHAnsi" w:hAnsiTheme="majorHAnsi"/>
          <w:sz w:val="24"/>
          <w:szCs w:val="24"/>
        </w:rPr>
        <w:t xml:space="preserve">individuální </w:t>
      </w:r>
      <w:r w:rsidRPr="00EC5F50">
        <w:rPr>
          <w:rFonts w:asciiTheme="majorHAnsi" w:hAnsiTheme="majorHAnsi"/>
          <w:sz w:val="24"/>
          <w:szCs w:val="24"/>
        </w:rPr>
        <w:t>dotaci</w:t>
      </w:r>
      <w:r w:rsidR="00A16FD1" w:rsidRPr="00EC5F50">
        <w:rPr>
          <w:rFonts w:asciiTheme="majorHAnsi" w:hAnsiTheme="majorHAnsi"/>
          <w:sz w:val="24"/>
          <w:szCs w:val="24"/>
        </w:rPr>
        <w:t>,</w:t>
      </w:r>
      <w:r w:rsidRPr="00EC5F50">
        <w:rPr>
          <w:rFonts w:asciiTheme="majorHAnsi" w:hAnsiTheme="majorHAnsi"/>
          <w:sz w:val="24"/>
          <w:szCs w:val="24"/>
        </w:rPr>
        <w:t xml:space="preserve"> mohou </w:t>
      </w:r>
      <w:r w:rsidR="00A16FD1" w:rsidRPr="00EC5F50">
        <w:rPr>
          <w:rFonts w:asciiTheme="majorHAnsi" w:hAnsiTheme="majorHAnsi"/>
          <w:sz w:val="24"/>
          <w:szCs w:val="24"/>
        </w:rPr>
        <w:t xml:space="preserve">v tomto dotačním programu podat max. jednu žádost na </w:t>
      </w:r>
      <w:r w:rsidR="00D01B31">
        <w:rPr>
          <w:rFonts w:asciiTheme="majorHAnsi" w:hAnsiTheme="majorHAnsi"/>
          <w:sz w:val="24"/>
          <w:szCs w:val="24"/>
        </w:rPr>
        <w:t>akci</w:t>
      </w:r>
      <w:r w:rsidR="00A16FD1" w:rsidRPr="00EC5F50">
        <w:rPr>
          <w:rFonts w:asciiTheme="majorHAnsi" w:hAnsiTheme="majorHAnsi"/>
          <w:sz w:val="24"/>
          <w:szCs w:val="24"/>
        </w:rPr>
        <w:t>, výjimkou mohou být žádosti na projekty, akce nadregionálního charakteru,</w:t>
      </w:r>
      <w:r w:rsidR="00A16FD1" w:rsidRPr="00EC5F50">
        <w:rPr>
          <w:rFonts w:asciiTheme="majorHAnsi" w:hAnsiTheme="majorHAnsi"/>
          <w:b/>
          <w:sz w:val="24"/>
          <w:szCs w:val="24"/>
        </w:rPr>
        <w:t xml:space="preserve">  </w:t>
      </w:r>
    </w:p>
    <w:p w14:paraId="23B59A53" w14:textId="12C9A9C9" w:rsidR="00242C9A" w:rsidRDefault="002F0080" w:rsidP="00242C9A">
      <w:pPr>
        <w:numPr>
          <w:ilvl w:val="0"/>
          <w:numId w:val="20"/>
        </w:numPr>
        <w:jc w:val="both"/>
        <w:rPr>
          <w:rFonts w:asciiTheme="majorHAnsi" w:hAnsiTheme="majorHAnsi"/>
          <w:b/>
          <w:sz w:val="24"/>
          <w:szCs w:val="24"/>
        </w:rPr>
      </w:pPr>
      <w:r w:rsidRPr="00EC5F50">
        <w:rPr>
          <w:rFonts w:asciiTheme="majorHAnsi" w:hAnsiTheme="majorHAnsi"/>
          <w:sz w:val="24"/>
          <w:szCs w:val="24"/>
        </w:rPr>
        <w:t xml:space="preserve">žádat lze pouze na </w:t>
      </w:r>
      <w:r w:rsidR="00D01B31">
        <w:rPr>
          <w:rFonts w:asciiTheme="majorHAnsi" w:hAnsiTheme="majorHAnsi"/>
          <w:sz w:val="24"/>
          <w:szCs w:val="24"/>
        </w:rPr>
        <w:t>akce</w:t>
      </w:r>
      <w:r w:rsidRPr="00EC5F50">
        <w:rPr>
          <w:rFonts w:asciiTheme="majorHAnsi" w:hAnsiTheme="majorHAnsi"/>
          <w:sz w:val="24"/>
          <w:szCs w:val="24"/>
        </w:rPr>
        <w:t>, které nejsou součástí rozpočtu jiné žádosti o dotaci z rozpočtu města</w:t>
      </w:r>
      <w:r w:rsidR="00A16FD1" w:rsidRPr="00EC5F50">
        <w:rPr>
          <w:rFonts w:asciiTheme="majorHAnsi" w:hAnsiTheme="majorHAnsi"/>
          <w:sz w:val="24"/>
          <w:szCs w:val="24"/>
        </w:rPr>
        <w:t>.</w:t>
      </w:r>
    </w:p>
    <w:p w14:paraId="630E9171" w14:textId="77777777" w:rsidR="006A263A" w:rsidRPr="00EC5F50" w:rsidRDefault="006A263A" w:rsidP="00A16FD1">
      <w:pPr>
        <w:jc w:val="both"/>
        <w:rPr>
          <w:rFonts w:asciiTheme="majorHAnsi" w:hAnsiTheme="majorHAnsi"/>
          <w:sz w:val="24"/>
          <w:szCs w:val="24"/>
        </w:rPr>
      </w:pPr>
    </w:p>
    <w:p w14:paraId="40EE8660" w14:textId="5029EE45" w:rsidR="00423808" w:rsidRPr="00EC5F50" w:rsidRDefault="006645CD" w:rsidP="004A7B29">
      <w:pPr>
        <w:shd w:val="clear" w:color="auto" w:fill="D6E3BC" w:themeFill="accent3" w:themeFillTint="66"/>
        <w:tabs>
          <w:tab w:val="num" w:pos="567"/>
          <w:tab w:val="num" w:pos="720"/>
        </w:tabs>
        <w:ind w:left="28" w:right="140"/>
        <w:jc w:val="both"/>
        <w:rPr>
          <w:rFonts w:asciiTheme="majorHAnsi" w:hAnsiTheme="majorHAnsi"/>
          <w:b/>
          <w:sz w:val="24"/>
          <w:szCs w:val="24"/>
        </w:rPr>
      </w:pPr>
      <w:r>
        <w:rPr>
          <w:rFonts w:asciiTheme="majorHAnsi" w:hAnsiTheme="majorHAnsi"/>
          <w:b/>
          <w:sz w:val="24"/>
          <w:szCs w:val="24"/>
        </w:rPr>
        <w:t xml:space="preserve">7. </w:t>
      </w:r>
      <w:r w:rsidR="00423808" w:rsidRPr="00EC5F50">
        <w:rPr>
          <w:rFonts w:asciiTheme="majorHAnsi" w:hAnsiTheme="majorHAnsi"/>
          <w:b/>
          <w:sz w:val="24"/>
          <w:szCs w:val="24"/>
        </w:rPr>
        <w:t xml:space="preserve">Lhůta pro podání žádosti:              </w:t>
      </w:r>
    </w:p>
    <w:p w14:paraId="19A5E10D" w14:textId="06776810" w:rsidR="006C55C2" w:rsidRPr="00EC5F50" w:rsidRDefault="006645CD" w:rsidP="00423808">
      <w:pPr>
        <w:tabs>
          <w:tab w:val="num" w:pos="567"/>
          <w:tab w:val="num" w:pos="720"/>
        </w:tabs>
        <w:ind w:left="28" w:right="140"/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7.1. </w:t>
      </w:r>
      <w:r w:rsidR="00EB2285" w:rsidRPr="00EC5F50">
        <w:rPr>
          <w:rFonts w:asciiTheme="majorHAnsi" w:hAnsiTheme="majorHAnsi"/>
          <w:sz w:val="24"/>
          <w:szCs w:val="24"/>
        </w:rPr>
        <w:t xml:space="preserve">Žádost lze podat </w:t>
      </w:r>
      <w:r w:rsidR="00DF5078" w:rsidRPr="00EC5F50">
        <w:rPr>
          <w:rFonts w:asciiTheme="majorHAnsi" w:hAnsiTheme="majorHAnsi"/>
          <w:sz w:val="24"/>
          <w:szCs w:val="24"/>
        </w:rPr>
        <w:t xml:space="preserve">od </w:t>
      </w:r>
      <w:proofErr w:type="gramStart"/>
      <w:r w:rsidR="003C047D">
        <w:rPr>
          <w:rFonts w:asciiTheme="majorHAnsi" w:hAnsiTheme="majorHAnsi"/>
          <w:b/>
          <w:bCs/>
          <w:sz w:val="24"/>
          <w:szCs w:val="24"/>
        </w:rPr>
        <w:t>27</w:t>
      </w:r>
      <w:r w:rsidR="00F924FA">
        <w:rPr>
          <w:rFonts w:asciiTheme="majorHAnsi" w:hAnsiTheme="majorHAnsi"/>
          <w:b/>
          <w:bCs/>
          <w:sz w:val="24"/>
          <w:szCs w:val="24"/>
        </w:rPr>
        <w:t>.12.202</w:t>
      </w:r>
      <w:r w:rsidR="003C047D">
        <w:rPr>
          <w:rFonts w:asciiTheme="majorHAnsi" w:hAnsiTheme="majorHAnsi"/>
          <w:b/>
          <w:bCs/>
          <w:sz w:val="24"/>
          <w:szCs w:val="24"/>
        </w:rPr>
        <w:t>2</w:t>
      </w:r>
      <w:proofErr w:type="gramEnd"/>
      <w:r w:rsidR="00DF5078" w:rsidRPr="00EC5F50">
        <w:rPr>
          <w:rFonts w:asciiTheme="majorHAnsi" w:hAnsiTheme="majorHAnsi"/>
          <w:b/>
          <w:sz w:val="24"/>
          <w:szCs w:val="24"/>
        </w:rPr>
        <w:t xml:space="preserve"> do </w:t>
      </w:r>
      <w:r w:rsidR="00F924FA">
        <w:rPr>
          <w:rFonts w:asciiTheme="majorHAnsi" w:hAnsiTheme="majorHAnsi"/>
          <w:b/>
          <w:sz w:val="24"/>
          <w:szCs w:val="24"/>
        </w:rPr>
        <w:t>1</w:t>
      </w:r>
      <w:r w:rsidR="003C047D">
        <w:rPr>
          <w:rFonts w:asciiTheme="majorHAnsi" w:hAnsiTheme="majorHAnsi"/>
          <w:b/>
          <w:sz w:val="24"/>
          <w:szCs w:val="24"/>
        </w:rPr>
        <w:t>2</w:t>
      </w:r>
      <w:r w:rsidR="00F924FA">
        <w:rPr>
          <w:rFonts w:asciiTheme="majorHAnsi" w:hAnsiTheme="majorHAnsi"/>
          <w:b/>
          <w:sz w:val="24"/>
          <w:szCs w:val="24"/>
        </w:rPr>
        <w:t>.1.202</w:t>
      </w:r>
      <w:r w:rsidR="003C047D">
        <w:rPr>
          <w:rFonts w:asciiTheme="majorHAnsi" w:hAnsiTheme="majorHAnsi"/>
          <w:b/>
          <w:sz w:val="24"/>
          <w:szCs w:val="24"/>
        </w:rPr>
        <w:t>3</w:t>
      </w:r>
      <w:r w:rsidR="00EB2285" w:rsidRPr="00EC5F50">
        <w:rPr>
          <w:rFonts w:asciiTheme="majorHAnsi" w:hAnsiTheme="majorHAnsi"/>
          <w:sz w:val="24"/>
          <w:szCs w:val="24"/>
        </w:rPr>
        <w:t xml:space="preserve"> v prvním termínu a</w:t>
      </w:r>
      <w:r w:rsidR="00207EA3">
        <w:rPr>
          <w:rFonts w:asciiTheme="majorHAnsi" w:hAnsiTheme="majorHAnsi"/>
          <w:sz w:val="24"/>
          <w:szCs w:val="24"/>
        </w:rPr>
        <w:t xml:space="preserve"> od </w:t>
      </w:r>
      <w:r w:rsidR="00500310">
        <w:rPr>
          <w:rFonts w:asciiTheme="majorHAnsi" w:hAnsiTheme="majorHAnsi"/>
          <w:b/>
          <w:sz w:val="24"/>
          <w:szCs w:val="24"/>
        </w:rPr>
        <w:t>3</w:t>
      </w:r>
      <w:r w:rsidR="00207EA3" w:rsidRPr="00A40BBF">
        <w:rPr>
          <w:rFonts w:asciiTheme="majorHAnsi" w:hAnsiTheme="majorHAnsi"/>
          <w:b/>
          <w:sz w:val="24"/>
          <w:szCs w:val="24"/>
        </w:rPr>
        <w:t>.4.202</w:t>
      </w:r>
      <w:r w:rsidR="003C047D">
        <w:rPr>
          <w:rFonts w:asciiTheme="majorHAnsi" w:hAnsiTheme="majorHAnsi"/>
          <w:b/>
          <w:sz w:val="24"/>
          <w:szCs w:val="24"/>
        </w:rPr>
        <w:t>3</w:t>
      </w:r>
      <w:r w:rsidR="006C55C2" w:rsidRPr="00EC5F50">
        <w:rPr>
          <w:rFonts w:asciiTheme="majorHAnsi" w:hAnsiTheme="majorHAnsi"/>
          <w:sz w:val="24"/>
          <w:szCs w:val="24"/>
        </w:rPr>
        <w:t xml:space="preserve"> do </w:t>
      </w:r>
      <w:r w:rsidR="009645A9" w:rsidRPr="009645A9">
        <w:rPr>
          <w:rFonts w:asciiTheme="majorHAnsi" w:hAnsiTheme="majorHAnsi"/>
          <w:b/>
          <w:bCs/>
          <w:sz w:val="24"/>
          <w:szCs w:val="24"/>
        </w:rPr>
        <w:t>2</w:t>
      </w:r>
      <w:r w:rsidR="00500310">
        <w:rPr>
          <w:rFonts w:asciiTheme="majorHAnsi" w:hAnsiTheme="majorHAnsi"/>
          <w:b/>
          <w:bCs/>
          <w:sz w:val="24"/>
          <w:szCs w:val="24"/>
        </w:rPr>
        <w:t>8</w:t>
      </w:r>
      <w:r w:rsidR="00207EA3" w:rsidRPr="00A40BBF">
        <w:rPr>
          <w:rFonts w:asciiTheme="majorHAnsi" w:hAnsiTheme="majorHAnsi"/>
          <w:b/>
          <w:sz w:val="24"/>
          <w:szCs w:val="24"/>
        </w:rPr>
        <w:t>.4.202</w:t>
      </w:r>
      <w:r w:rsidR="003C047D">
        <w:rPr>
          <w:rFonts w:asciiTheme="majorHAnsi" w:hAnsiTheme="majorHAnsi"/>
          <w:b/>
          <w:sz w:val="24"/>
          <w:szCs w:val="24"/>
        </w:rPr>
        <w:t>3</w:t>
      </w:r>
      <w:r w:rsidR="00EB2285" w:rsidRPr="00EC5F50">
        <w:rPr>
          <w:rFonts w:asciiTheme="majorHAnsi" w:hAnsiTheme="majorHAnsi"/>
          <w:sz w:val="24"/>
          <w:szCs w:val="24"/>
        </w:rPr>
        <w:t xml:space="preserve"> ve druhém termínu</w:t>
      </w:r>
      <w:r w:rsidR="006C55C2" w:rsidRPr="00EC5F50">
        <w:rPr>
          <w:rFonts w:asciiTheme="majorHAnsi" w:hAnsiTheme="majorHAnsi"/>
          <w:sz w:val="24"/>
          <w:szCs w:val="24"/>
        </w:rPr>
        <w:t xml:space="preserve">. Rozhodující je datum doručení žádosti na podatelnu </w:t>
      </w:r>
      <w:proofErr w:type="spellStart"/>
      <w:r w:rsidR="006C55C2" w:rsidRPr="00EC5F50">
        <w:rPr>
          <w:rFonts w:asciiTheme="majorHAnsi" w:hAnsiTheme="majorHAnsi"/>
          <w:sz w:val="24"/>
          <w:szCs w:val="24"/>
        </w:rPr>
        <w:t>MěÚ</w:t>
      </w:r>
      <w:proofErr w:type="spellEnd"/>
      <w:r w:rsidR="006C55C2" w:rsidRPr="00EC5F50">
        <w:rPr>
          <w:rFonts w:asciiTheme="majorHAnsi" w:hAnsiTheme="majorHAnsi"/>
          <w:sz w:val="24"/>
          <w:szCs w:val="24"/>
        </w:rPr>
        <w:t xml:space="preserve"> Jeseník.</w:t>
      </w:r>
    </w:p>
    <w:p w14:paraId="0BB770D7" w14:textId="6CDF8347" w:rsidR="00423808" w:rsidRPr="00EC5F50" w:rsidRDefault="006645CD" w:rsidP="00423808">
      <w:pPr>
        <w:tabs>
          <w:tab w:val="num" w:pos="567"/>
          <w:tab w:val="num" w:pos="720"/>
        </w:tabs>
        <w:ind w:left="28" w:right="140"/>
        <w:jc w:val="both"/>
        <w:rPr>
          <w:rFonts w:asciiTheme="majorHAnsi" w:hAnsiTheme="majorHAnsi"/>
          <w:b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7.2. </w:t>
      </w:r>
      <w:r w:rsidR="008F25EF" w:rsidRPr="00EC5F50">
        <w:rPr>
          <w:rFonts w:asciiTheme="majorHAnsi" w:hAnsiTheme="majorHAnsi"/>
          <w:sz w:val="24"/>
          <w:szCs w:val="24"/>
        </w:rPr>
        <w:t>Nejzazší</w:t>
      </w:r>
      <w:r w:rsidR="00423808" w:rsidRPr="00EC5F50">
        <w:rPr>
          <w:rFonts w:asciiTheme="majorHAnsi" w:hAnsiTheme="majorHAnsi"/>
          <w:sz w:val="24"/>
          <w:szCs w:val="24"/>
        </w:rPr>
        <w:t xml:space="preserve"> termín pro podání žádosti je v</w:t>
      </w:r>
      <w:r w:rsidR="00EB2285" w:rsidRPr="00EC5F50">
        <w:rPr>
          <w:rFonts w:asciiTheme="majorHAnsi" w:hAnsiTheme="majorHAnsi"/>
          <w:sz w:val="24"/>
          <w:szCs w:val="24"/>
        </w:rPr>
        <w:t> </w:t>
      </w:r>
      <w:r w:rsidR="00423808" w:rsidRPr="00EC5F50">
        <w:rPr>
          <w:rFonts w:asciiTheme="majorHAnsi" w:hAnsiTheme="majorHAnsi"/>
          <w:sz w:val="24"/>
          <w:szCs w:val="24"/>
        </w:rPr>
        <w:t>1</w:t>
      </w:r>
      <w:r w:rsidR="00EB2285" w:rsidRPr="00EC5F50">
        <w:rPr>
          <w:rFonts w:asciiTheme="majorHAnsi" w:hAnsiTheme="majorHAnsi"/>
          <w:sz w:val="24"/>
          <w:szCs w:val="24"/>
        </w:rPr>
        <w:t>. termín</w:t>
      </w:r>
      <w:r w:rsidR="00EB2285" w:rsidRPr="00A40BBF">
        <w:rPr>
          <w:rFonts w:asciiTheme="majorHAnsi" w:hAnsiTheme="majorHAnsi"/>
          <w:sz w:val="24"/>
          <w:szCs w:val="24"/>
        </w:rPr>
        <w:t>u</w:t>
      </w:r>
      <w:r w:rsidR="00423808" w:rsidRPr="00A40BBF">
        <w:rPr>
          <w:rFonts w:asciiTheme="majorHAnsi" w:hAnsiTheme="majorHAnsi"/>
          <w:sz w:val="24"/>
          <w:szCs w:val="24"/>
        </w:rPr>
        <w:t>:</w:t>
      </w:r>
      <w:r w:rsidR="00F924FA">
        <w:rPr>
          <w:rFonts w:asciiTheme="majorHAnsi" w:hAnsiTheme="majorHAnsi"/>
          <w:sz w:val="24"/>
          <w:szCs w:val="24"/>
        </w:rPr>
        <w:t xml:space="preserve"> </w:t>
      </w:r>
      <w:proofErr w:type="gramStart"/>
      <w:r w:rsidR="00F924FA" w:rsidRPr="00F924FA">
        <w:rPr>
          <w:rFonts w:asciiTheme="majorHAnsi" w:hAnsiTheme="majorHAnsi"/>
          <w:b/>
          <w:bCs/>
          <w:sz w:val="24"/>
          <w:szCs w:val="24"/>
        </w:rPr>
        <w:t>1</w:t>
      </w:r>
      <w:r w:rsidR="003C047D">
        <w:rPr>
          <w:rFonts w:asciiTheme="majorHAnsi" w:hAnsiTheme="majorHAnsi"/>
          <w:b/>
          <w:bCs/>
          <w:sz w:val="24"/>
          <w:szCs w:val="24"/>
        </w:rPr>
        <w:t>2</w:t>
      </w:r>
      <w:r w:rsidR="00F924FA" w:rsidRPr="00F924FA">
        <w:rPr>
          <w:rFonts w:asciiTheme="majorHAnsi" w:hAnsiTheme="majorHAnsi"/>
          <w:b/>
          <w:bCs/>
          <w:sz w:val="24"/>
          <w:szCs w:val="24"/>
        </w:rPr>
        <w:t>.1.202</w:t>
      </w:r>
      <w:r w:rsidR="003C047D">
        <w:rPr>
          <w:rFonts w:asciiTheme="majorHAnsi" w:hAnsiTheme="majorHAnsi"/>
          <w:b/>
          <w:bCs/>
          <w:sz w:val="24"/>
          <w:szCs w:val="24"/>
        </w:rPr>
        <w:t>3</w:t>
      </w:r>
      <w:proofErr w:type="gramEnd"/>
      <w:r w:rsidR="00423808" w:rsidRPr="00EC5F50">
        <w:rPr>
          <w:rFonts w:asciiTheme="majorHAnsi" w:hAnsiTheme="majorHAnsi"/>
          <w:b/>
          <w:sz w:val="24"/>
          <w:szCs w:val="24"/>
        </w:rPr>
        <w:t xml:space="preserve"> do 1</w:t>
      </w:r>
      <w:r w:rsidR="00D01B31">
        <w:rPr>
          <w:rFonts w:asciiTheme="majorHAnsi" w:hAnsiTheme="majorHAnsi"/>
          <w:b/>
          <w:sz w:val="24"/>
          <w:szCs w:val="24"/>
        </w:rPr>
        <w:t>2</w:t>
      </w:r>
      <w:r w:rsidR="00423808" w:rsidRPr="00EC5F50">
        <w:rPr>
          <w:rFonts w:asciiTheme="majorHAnsi" w:hAnsiTheme="majorHAnsi"/>
          <w:b/>
          <w:sz w:val="24"/>
          <w:szCs w:val="24"/>
        </w:rPr>
        <w:t xml:space="preserve"> hodin,</w:t>
      </w:r>
    </w:p>
    <w:p w14:paraId="177095AA" w14:textId="03004C78" w:rsidR="00423808" w:rsidRPr="00EC5F50" w:rsidRDefault="00423808" w:rsidP="00423808">
      <w:pPr>
        <w:tabs>
          <w:tab w:val="num" w:pos="567"/>
          <w:tab w:val="num" w:pos="720"/>
        </w:tabs>
        <w:ind w:left="28" w:right="140"/>
        <w:jc w:val="both"/>
        <w:rPr>
          <w:rFonts w:asciiTheme="majorHAnsi" w:hAnsiTheme="majorHAnsi"/>
          <w:b/>
          <w:sz w:val="24"/>
          <w:szCs w:val="24"/>
        </w:rPr>
      </w:pPr>
      <w:r w:rsidRPr="00EC5F50">
        <w:rPr>
          <w:rFonts w:asciiTheme="majorHAnsi" w:hAnsiTheme="majorHAnsi"/>
          <w:sz w:val="24"/>
          <w:szCs w:val="24"/>
        </w:rPr>
        <w:t xml:space="preserve">pro podání žádosti ve 2. </w:t>
      </w:r>
      <w:r w:rsidR="00EB2285" w:rsidRPr="00EC5F50">
        <w:rPr>
          <w:rFonts w:asciiTheme="majorHAnsi" w:hAnsiTheme="majorHAnsi"/>
          <w:sz w:val="24"/>
          <w:szCs w:val="24"/>
        </w:rPr>
        <w:t>termín</w:t>
      </w:r>
      <w:r w:rsidR="00EB2285" w:rsidRPr="00A40BBF">
        <w:rPr>
          <w:rFonts w:asciiTheme="majorHAnsi" w:hAnsiTheme="majorHAnsi"/>
          <w:sz w:val="24"/>
          <w:szCs w:val="24"/>
        </w:rPr>
        <w:t>u</w:t>
      </w:r>
      <w:r w:rsidRPr="00A40BBF">
        <w:rPr>
          <w:rFonts w:asciiTheme="majorHAnsi" w:hAnsiTheme="majorHAnsi"/>
          <w:sz w:val="24"/>
          <w:szCs w:val="24"/>
        </w:rPr>
        <w:t>:</w:t>
      </w:r>
      <w:r w:rsidRPr="00EC5F50">
        <w:rPr>
          <w:rFonts w:asciiTheme="majorHAnsi" w:hAnsiTheme="majorHAnsi"/>
          <w:b/>
          <w:sz w:val="24"/>
          <w:szCs w:val="24"/>
        </w:rPr>
        <w:t xml:space="preserve"> </w:t>
      </w:r>
      <w:r w:rsidR="00F924FA">
        <w:rPr>
          <w:rFonts w:asciiTheme="majorHAnsi" w:hAnsiTheme="majorHAnsi"/>
          <w:b/>
          <w:sz w:val="24"/>
          <w:szCs w:val="24"/>
        </w:rPr>
        <w:t>2</w:t>
      </w:r>
      <w:r w:rsidR="00500310">
        <w:rPr>
          <w:rFonts w:asciiTheme="majorHAnsi" w:hAnsiTheme="majorHAnsi"/>
          <w:b/>
          <w:sz w:val="24"/>
          <w:szCs w:val="24"/>
        </w:rPr>
        <w:t>8</w:t>
      </w:r>
      <w:r w:rsidRPr="00EC5F50">
        <w:rPr>
          <w:rFonts w:asciiTheme="majorHAnsi" w:hAnsiTheme="majorHAnsi"/>
          <w:b/>
          <w:sz w:val="24"/>
          <w:szCs w:val="24"/>
        </w:rPr>
        <w:t xml:space="preserve">. </w:t>
      </w:r>
      <w:r w:rsidR="00EC2DAD" w:rsidRPr="00EC5F50">
        <w:rPr>
          <w:rFonts w:asciiTheme="majorHAnsi" w:hAnsiTheme="majorHAnsi"/>
          <w:b/>
          <w:sz w:val="24"/>
          <w:szCs w:val="24"/>
        </w:rPr>
        <w:t>4</w:t>
      </w:r>
      <w:r w:rsidR="00A40BBF">
        <w:rPr>
          <w:rFonts w:asciiTheme="majorHAnsi" w:hAnsiTheme="majorHAnsi"/>
          <w:b/>
          <w:sz w:val="24"/>
          <w:szCs w:val="24"/>
        </w:rPr>
        <w:t>. 202</w:t>
      </w:r>
      <w:r w:rsidR="003C047D">
        <w:rPr>
          <w:rFonts w:asciiTheme="majorHAnsi" w:hAnsiTheme="majorHAnsi"/>
          <w:b/>
          <w:sz w:val="24"/>
          <w:szCs w:val="24"/>
        </w:rPr>
        <w:t>3</w:t>
      </w:r>
      <w:r w:rsidR="00EB2285" w:rsidRPr="00EC5F50">
        <w:rPr>
          <w:rFonts w:asciiTheme="majorHAnsi" w:hAnsiTheme="majorHAnsi"/>
          <w:b/>
          <w:sz w:val="24"/>
          <w:szCs w:val="24"/>
        </w:rPr>
        <w:t xml:space="preserve"> do 1</w:t>
      </w:r>
      <w:r w:rsidR="00D01B31">
        <w:rPr>
          <w:rFonts w:asciiTheme="majorHAnsi" w:hAnsiTheme="majorHAnsi"/>
          <w:b/>
          <w:sz w:val="24"/>
          <w:szCs w:val="24"/>
        </w:rPr>
        <w:t>2</w:t>
      </w:r>
      <w:r w:rsidR="00EB2285" w:rsidRPr="00EC5F50">
        <w:rPr>
          <w:rFonts w:asciiTheme="majorHAnsi" w:hAnsiTheme="majorHAnsi"/>
          <w:b/>
          <w:sz w:val="24"/>
          <w:szCs w:val="24"/>
        </w:rPr>
        <w:t xml:space="preserve"> hodin.</w:t>
      </w:r>
    </w:p>
    <w:p w14:paraId="782EED7D" w14:textId="77777777" w:rsidR="00423808" w:rsidRPr="00EC5F50" w:rsidRDefault="00423808" w:rsidP="00B52988">
      <w:pPr>
        <w:tabs>
          <w:tab w:val="num" w:pos="567"/>
          <w:tab w:val="num" w:pos="720"/>
        </w:tabs>
        <w:ind w:right="140"/>
        <w:jc w:val="both"/>
        <w:rPr>
          <w:rFonts w:asciiTheme="majorHAnsi" w:hAnsiTheme="majorHAnsi"/>
          <w:sz w:val="24"/>
          <w:szCs w:val="24"/>
        </w:rPr>
      </w:pPr>
    </w:p>
    <w:p w14:paraId="3B59D031" w14:textId="10708894" w:rsidR="00423808" w:rsidRPr="00EC5F50" w:rsidRDefault="006645CD" w:rsidP="004A7B29">
      <w:pPr>
        <w:shd w:val="clear" w:color="auto" w:fill="D6E3BC" w:themeFill="accent3" w:themeFillTint="66"/>
        <w:tabs>
          <w:tab w:val="num" w:pos="567"/>
          <w:tab w:val="num" w:pos="720"/>
        </w:tabs>
        <w:ind w:left="28" w:right="140"/>
        <w:jc w:val="both"/>
        <w:rPr>
          <w:rFonts w:asciiTheme="majorHAnsi" w:hAnsiTheme="majorHAnsi"/>
          <w:b/>
          <w:sz w:val="24"/>
          <w:szCs w:val="24"/>
        </w:rPr>
      </w:pPr>
      <w:r>
        <w:rPr>
          <w:rFonts w:asciiTheme="majorHAnsi" w:hAnsiTheme="majorHAnsi"/>
          <w:b/>
          <w:sz w:val="24"/>
          <w:szCs w:val="24"/>
        </w:rPr>
        <w:t xml:space="preserve">8. </w:t>
      </w:r>
      <w:r w:rsidR="00423808" w:rsidRPr="00EC5F50">
        <w:rPr>
          <w:rFonts w:asciiTheme="majorHAnsi" w:hAnsiTheme="majorHAnsi"/>
          <w:b/>
          <w:sz w:val="24"/>
          <w:szCs w:val="24"/>
        </w:rPr>
        <w:t>Místo a forma podání žádosti</w:t>
      </w:r>
    </w:p>
    <w:p w14:paraId="151DC20D" w14:textId="487B944D" w:rsidR="00D01B31" w:rsidRDefault="006645CD" w:rsidP="00D01B31">
      <w:pPr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8.1. </w:t>
      </w:r>
      <w:r w:rsidR="00D01B31">
        <w:rPr>
          <w:rFonts w:asciiTheme="majorHAnsi" w:hAnsiTheme="majorHAnsi"/>
          <w:sz w:val="24"/>
          <w:szCs w:val="24"/>
        </w:rPr>
        <w:t xml:space="preserve">Písemnou žádost na předepsaném formuláři se všemi požadovanými přílohami je nutné doručit s podpisem žadatele </w:t>
      </w:r>
      <w:proofErr w:type="gramStart"/>
      <w:r w:rsidR="00D01B31">
        <w:rPr>
          <w:rFonts w:asciiTheme="majorHAnsi" w:hAnsiTheme="majorHAnsi"/>
          <w:sz w:val="24"/>
          <w:szCs w:val="24"/>
        </w:rPr>
        <w:t>na</w:t>
      </w:r>
      <w:proofErr w:type="gramEnd"/>
      <w:r w:rsidR="00D01B31">
        <w:rPr>
          <w:rFonts w:asciiTheme="majorHAnsi" w:hAnsiTheme="majorHAnsi"/>
          <w:sz w:val="24"/>
          <w:szCs w:val="24"/>
        </w:rPr>
        <w:t>: Městský úřad Jeseník, podatelna, Masarykovo nám. 167</w:t>
      </w:r>
      <w:r w:rsidR="0097576F">
        <w:rPr>
          <w:rFonts w:asciiTheme="majorHAnsi" w:hAnsiTheme="majorHAnsi"/>
          <w:sz w:val="24"/>
          <w:szCs w:val="24"/>
        </w:rPr>
        <w:t>/1</w:t>
      </w:r>
      <w:r w:rsidR="00D01B31">
        <w:rPr>
          <w:rFonts w:asciiTheme="majorHAnsi" w:hAnsiTheme="majorHAnsi"/>
          <w:sz w:val="24"/>
          <w:szCs w:val="24"/>
        </w:rPr>
        <w:t>, 790 0</w:t>
      </w:r>
      <w:r w:rsidR="0097576F">
        <w:rPr>
          <w:rFonts w:asciiTheme="majorHAnsi" w:hAnsiTheme="majorHAnsi"/>
          <w:sz w:val="24"/>
          <w:szCs w:val="24"/>
        </w:rPr>
        <w:t>1</w:t>
      </w:r>
      <w:r w:rsidR="00D01B31">
        <w:rPr>
          <w:rFonts w:asciiTheme="majorHAnsi" w:hAnsiTheme="majorHAnsi"/>
          <w:sz w:val="24"/>
          <w:szCs w:val="24"/>
        </w:rPr>
        <w:t xml:space="preserve"> Jeseník. Obálku žadatel označí „Dotační program na podporu </w:t>
      </w:r>
      <w:r w:rsidR="00B91B85">
        <w:rPr>
          <w:rFonts w:asciiTheme="majorHAnsi" w:hAnsiTheme="majorHAnsi"/>
          <w:sz w:val="24"/>
          <w:szCs w:val="24"/>
        </w:rPr>
        <w:t xml:space="preserve">kulturních </w:t>
      </w:r>
      <w:r w:rsidR="00D01B31">
        <w:rPr>
          <w:rFonts w:asciiTheme="majorHAnsi" w:hAnsiTheme="majorHAnsi"/>
          <w:sz w:val="24"/>
          <w:szCs w:val="24"/>
        </w:rPr>
        <w:t>akcí“. Současně je nutné žádost doručit elektronicky prostřednictvím:</w:t>
      </w:r>
    </w:p>
    <w:p w14:paraId="03D98EDB" w14:textId="23B5BA17" w:rsidR="00423808" w:rsidRDefault="00D01B31" w:rsidP="00473A7F">
      <w:pPr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- </w:t>
      </w:r>
      <w:r w:rsidRPr="00CB6889">
        <w:rPr>
          <w:rFonts w:asciiTheme="majorHAnsi" w:hAnsiTheme="majorHAnsi"/>
          <w:sz w:val="24"/>
          <w:szCs w:val="24"/>
        </w:rPr>
        <w:t xml:space="preserve">emailu na </w:t>
      </w:r>
      <w:hyperlink r:id="rId8" w:history="1">
        <w:r w:rsidR="003C047D" w:rsidRPr="00886E99">
          <w:rPr>
            <w:rStyle w:val="Hypertextovodkaz"/>
            <w:rFonts w:asciiTheme="majorHAnsi" w:hAnsiTheme="majorHAnsi"/>
            <w:sz w:val="24"/>
            <w:szCs w:val="24"/>
          </w:rPr>
          <w:t>renata.cihalova@mujes.cz</w:t>
        </w:r>
      </w:hyperlink>
    </w:p>
    <w:p w14:paraId="0C8A047B" w14:textId="3AD60321" w:rsidR="00473A7F" w:rsidRDefault="006645CD" w:rsidP="00473A7F">
      <w:pPr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8.2. </w:t>
      </w:r>
      <w:r w:rsidR="00473A7F">
        <w:rPr>
          <w:rFonts w:asciiTheme="majorHAnsi" w:hAnsiTheme="majorHAnsi"/>
          <w:sz w:val="24"/>
          <w:szCs w:val="24"/>
        </w:rPr>
        <w:t>Žadatelé mohou být vyzván</w:t>
      </w:r>
      <w:r w:rsidR="00A40BBF">
        <w:rPr>
          <w:rFonts w:asciiTheme="majorHAnsi" w:hAnsiTheme="majorHAnsi"/>
          <w:sz w:val="24"/>
          <w:szCs w:val="24"/>
        </w:rPr>
        <w:t>i</w:t>
      </w:r>
      <w:r w:rsidR="00473A7F">
        <w:rPr>
          <w:rFonts w:asciiTheme="majorHAnsi" w:hAnsiTheme="majorHAnsi"/>
          <w:sz w:val="24"/>
          <w:szCs w:val="24"/>
        </w:rPr>
        <w:t xml:space="preserve"> administrátore</w:t>
      </w:r>
      <w:r w:rsidR="00A40BBF">
        <w:rPr>
          <w:rFonts w:asciiTheme="majorHAnsi" w:hAnsiTheme="majorHAnsi"/>
          <w:sz w:val="24"/>
          <w:szCs w:val="24"/>
        </w:rPr>
        <w:t>m</w:t>
      </w:r>
      <w:r w:rsidR="00473A7F">
        <w:rPr>
          <w:rFonts w:asciiTheme="majorHAnsi" w:hAnsiTheme="majorHAnsi"/>
          <w:sz w:val="24"/>
          <w:szCs w:val="24"/>
        </w:rPr>
        <w:t xml:space="preserve"> k</w:t>
      </w:r>
      <w:r w:rsidR="00A40BBF">
        <w:rPr>
          <w:rFonts w:asciiTheme="majorHAnsi" w:hAnsiTheme="majorHAnsi"/>
          <w:sz w:val="24"/>
          <w:szCs w:val="24"/>
        </w:rPr>
        <w:t> </w:t>
      </w:r>
      <w:r w:rsidR="00473A7F">
        <w:rPr>
          <w:rFonts w:asciiTheme="majorHAnsi" w:hAnsiTheme="majorHAnsi"/>
          <w:sz w:val="24"/>
          <w:szCs w:val="24"/>
        </w:rPr>
        <w:t>doplnění</w:t>
      </w:r>
      <w:r w:rsidR="00A40BBF">
        <w:rPr>
          <w:rFonts w:asciiTheme="majorHAnsi" w:hAnsiTheme="majorHAnsi"/>
          <w:sz w:val="24"/>
          <w:szCs w:val="24"/>
        </w:rPr>
        <w:t>.</w:t>
      </w:r>
      <w:r w:rsidR="00473A7F">
        <w:rPr>
          <w:rFonts w:asciiTheme="majorHAnsi" w:hAnsiTheme="majorHAnsi"/>
          <w:sz w:val="24"/>
          <w:szCs w:val="24"/>
        </w:rPr>
        <w:t xml:space="preserve"> </w:t>
      </w:r>
    </w:p>
    <w:p w14:paraId="05A7D156" w14:textId="77777777" w:rsidR="007F7684" w:rsidRPr="00EC5F50" w:rsidRDefault="007F7684" w:rsidP="00473A7F">
      <w:pPr>
        <w:jc w:val="both"/>
        <w:rPr>
          <w:rFonts w:asciiTheme="majorHAnsi" w:hAnsiTheme="majorHAnsi"/>
          <w:sz w:val="24"/>
          <w:szCs w:val="24"/>
        </w:rPr>
      </w:pPr>
    </w:p>
    <w:p w14:paraId="4C4A2AD8" w14:textId="64493744" w:rsidR="00C2449B" w:rsidRPr="00EC5F50" w:rsidRDefault="006645CD" w:rsidP="004A7B29">
      <w:pPr>
        <w:shd w:val="clear" w:color="auto" w:fill="D6E3BC" w:themeFill="accent3" w:themeFillTint="66"/>
        <w:tabs>
          <w:tab w:val="num" w:pos="567"/>
          <w:tab w:val="num" w:pos="720"/>
        </w:tabs>
        <w:ind w:left="28" w:right="140"/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b/>
          <w:sz w:val="24"/>
          <w:szCs w:val="24"/>
        </w:rPr>
        <w:t xml:space="preserve">9. </w:t>
      </w:r>
      <w:r w:rsidR="00423808" w:rsidRPr="00EC5F50">
        <w:rPr>
          <w:rFonts w:asciiTheme="majorHAnsi" w:hAnsiTheme="majorHAnsi"/>
          <w:b/>
          <w:sz w:val="24"/>
          <w:szCs w:val="24"/>
        </w:rPr>
        <w:t>Lhůta pro rozhodnutí o žádosti</w:t>
      </w:r>
      <w:r w:rsidR="00423808" w:rsidRPr="00EC5F50">
        <w:rPr>
          <w:rFonts w:asciiTheme="majorHAnsi" w:hAnsiTheme="majorHAnsi"/>
          <w:sz w:val="24"/>
          <w:szCs w:val="24"/>
        </w:rPr>
        <w:t xml:space="preserve">:  </w:t>
      </w:r>
    </w:p>
    <w:p w14:paraId="545A7EA7" w14:textId="77777777" w:rsidR="00423808" w:rsidRPr="00EC5F50" w:rsidRDefault="00F05E6C" w:rsidP="00423808">
      <w:pPr>
        <w:tabs>
          <w:tab w:val="num" w:pos="567"/>
          <w:tab w:val="num" w:pos="720"/>
        </w:tabs>
        <w:ind w:left="28" w:right="140"/>
        <w:jc w:val="both"/>
        <w:rPr>
          <w:rFonts w:asciiTheme="majorHAnsi" w:hAnsiTheme="majorHAnsi"/>
          <w:sz w:val="24"/>
          <w:szCs w:val="24"/>
        </w:rPr>
      </w:pPr>
      <w:r w:rsidRPr="00EC5F50">
        <w:rPr>
          <w:rFonts w:asciiTheme="majorHAnsi" w:hAnsiTheme="majorHAnsi"/>
          <w:sz w:val="24"/>
          <w:szCs w:val="24"/>
        </w:rPr>
        <w:t>O výsledku dotačního řízení budou žadatelé vyrozuměni do 30 dnů od rozhodnutí příslušného orgánu města Jeseníku.</w:t>
      </w:r>
    </w:p>
    <w:p w14:paraId="2EB9B2DF" w14:textId="77777777" w:rsidR="00423808" w:rsidRPr="00EC5F50" w:rsidRDefault="00423808" w:rsidP="00A16FD1">
      <w:pPr>
        <w:jc w:val="both"/>
        <w:rPr>
          <w:rFonts w:asciiTheme="majorHAnsi" w:hAnsiTheme="majorHAnsi"/>
          <w:sz w:val="24"/>
          <w:szCs w:val="24"/>
        </w:rPr>
      </w:pPr>
    </w:p>
    <w:p w14:paraId="17C0E6A6" w14:textId="35407D29" w:rsidR="00A211A8" w:rsidRPr="00EC5F50" w:rsidRDefault="006645CD" w:rsidP="00A211A8">
      <w:pPr>
        <w:shd w:val="clear" w:color="auto" w:fill="D6E3BC" w:themeFill="accent3" w:themeFillTint="66"/>
        <w:tabs>
          <w:tab w:val="num" w:pos="567"/>
          <w:tab w:val="num" w:pos="720"/>
        </w:tabs>
        <w:ind w:right="140"/>
        <w:jc w:val="both"/>
        <w:rPr>
          <w:rFonts w:asciiTheme="majorHAnsi" w:hAnsiTheme="majorHAnsi"/>
          <w:b/>
          <w:sz w:val="24"/>
          <w:szCs w:val="24"/>
        </w:rPr>
      </w:pPr>
      <w:r>
        <w:rPr>
          <w:rFonts w:asciiTheme="majorHAnsi" w:hAnsiTheme="majorHAnsi"/>
          <w:b/>
          <w:sz w:val="24"/>
          <w:szCs w:val="24"/>
        </w:rPr>
        <w:t xml:space="preserve">10. </w:t>
      </w:r>
      <w:r w:rsidR="00A211A8" w:rsidRPr="00EC5F50">
        <w:rPr>
          <w:rFonts w:asciiTheme="majorHAnsi" w:hAnsiTheme="majorHAnsi"/>
          <w:b/>
          <w:sz w:val="24"/>
          <w:szCs w:val="24"/>
        </w:rPr>
        <w:t>Kritéria pro hodnocení žádosti</w:t>
      </w:r>
    </w:p>
    <w:p w14:paraId="5E5D31AA" w14:textId="77777777" w:rsidR="00A211A8" w:rsidRDefault="00A211A8" w:rsidP="00A211A8">
      <w:pPr>
        <w:tabs>
          <w:tab w:val="num" w:pos="567"/>
          <w:tab w:val="num" w:pos="720"/>
        </w:tabs>
        <w:ind w:right="140"/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Žádosti budou posuzovány dle kritérií formálních a specifických.</w:t>
      </w:r>
    </w:p>
    <w:p w14:paraId="38472BE9" w14:textId="77777777" w:rsidR="00A211A8" w:rsidRDefault="00A211A8" w:rsidP="00A211A8">
      <w:pPr>
        <w:tabs>
          <w:tab w:val="num" w:pos="567"/>
          <w:tab w:val="num" w:pos="720"/>
        </w:tabs>
        <w:ind w:right="140"/>
        <w:jc w:val="both"/>
        <w:rPr>
          <w:rFonts w:asciiTheme="majorHAnsi" w:hAnsiTheme="majorHAnsi"/>
          <w:sz w:val="24"/>
          <w:szCs w:val="24"/>
        </w:rPr>
      </w:pPr>
    </w:p>
    <w:p w14:paraId="1D6C6BBA" w14:textId="77777777" w:rsidR="00A211A8" w:rsidRDefault="00A211A8" w:rsidP="00A211A8">
      <w:pPr>
        <w:tabs>
          <w:tab w:val="num" w:pos="567"/>
          <w:tab w:val="num" w:pos="720"/>
        </w:tabs>
        <w:ind w:right="140"/>
        <w:jc w:val="both"/>
        <w:rPr>
          <w:rFonts w:asciiTheme="majorHAnsi" w:hAnsiTheme="majorHAnsi"/>
          <w:sz w:val="24"/>
          <w:szCs w:val="24"/>
        </w:rPr>
      </w:pPr>
      <w:r w:rsidRPr="00EC5F50">
        <w:rPr>
          <w:rFonts w:asciiTheme="majorHAnsi" w:hAnsiTheme="majorHAnsi"/>
          <w:b/>
          <w:sz w:val="24"/>
          <w:szCs w:val="24"/>
          <w:shd w:val="clear" w:color="auto" w:fill="D6E3BC" w:themeFill="accent3" w:themeFillTint="66"/>
        </w:rPr>
        <w:t>Formální kritéria</w:t>
      </w:r>
      <w:r w:rsidRPr="00EC5F50">
        <w:rPr>
          <w:rFonts w:asciiTheme="majorHAnsi" w:hAnsiTheme="majorHAnsi"/>
          <w:sz w:val="24"/>
          <w:szCs w:val="24"/>
        </w:rPr>
        <w:t xml:space="preserve"> – </w:t>
      </w:r>
      <w:r>
        <w:rPr>
          <w:rFonts w:asciiTheme="majorHAnsi" w:hAnsiTheme="majorHAnsi"/>
          <w:sz w:val="24"/>
          <w:szCs w:val="24"/>
        </w:rPr>
        <w:t>hodnocena bude úplnost žádosti po formální a obsahové stránce, zda:</w:t>
      </w:r>
    </w:p>
    <w:p w14:paraId="636D8F7E" w14:textId="77777777" w:rsidR="00A211A8" w:rsidRDefault="00A211A8" w:rsidP="00A211A8">
      <w:pPr>
        <w:pStyle w:val="Odstavecseseznamem"/>
        <w:numPr>
          <w:ilvl w:val="0"/>
          <w:numId w:val="20"/>
        </w:numPr>
        <w:tabs>
          <w:tab w:val="num" w:pos="567"/>
          <w:tab w:val="num" w:pos="720"/>
        </w:tabs>
        <w:ind w:right="140"/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žádost má všechny požadované náležitosti,</w:t>
      </w:r>
    </w:p>
    <w:p w14:paraId="7D26B534" w14:textId="77777777" w:rsidR="00A211A8" w:rsidRDefault="00A211A8" w:rsidP="00A211A8">
      <w:pPr>
        <w:pStyle w:val="Odstavecseseznamem"/>
        <w:numPr>
          <w:ilvl w:val="0"/>
          <w:numId w:val="20"/>
        </w:numPr>
        <w:tabs>
          <w:tab w:val="num" w:pos="567"/>
          <w:tab w:val="num" w:pos="720"/>
        </w:tabs>
        <w:ind w:right="140"/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žádost byla podána ve lhůtě pro podávání žádostí,</w:t>
      </w:r>
    </w:p>
    <w:p w14:paraId="51028353" w14:textId="77777777" w:rsidR="00A211A8" w:rsidRDefault="00A211A8" w:rsidP="00A211A8">
      <w:pPr>
        <w:pStyle w:val="Odstavecseseznamem"/>
        <w:numPr>
          <w:ilvl w:val="0"/>
          <w:numId w:val="20"/>
        </w:numPr>
        <w:tabs>
          <w:tab w:val="num" w:pos="567"/>
          <w:tab w:val="num" w:pos="720"/>
        </w:tabs>
        <w:ind w:right="140"/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žádost je v souladu s Pravidly pro poskytování dotací z rozpočtu města Jeseník</w:t>
      </w:r>
    </w:p>
    <w:p w14:paraId="6874F5AB" w14:textId="77777777" w:rsidR="00A211A8" w:rsidRDefault="00A211A8" w:rsidP="00A211A8">
      <w:pPr>
        <w:pStyle w:val="Odstavecseseznamem"/>
        <w:ind w:left="360" w:right="140"/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 a vyhlášeným dotačním programem. </w:t>
      </w:r>
    </w:p>
    <w:p w14:paraId="6A019E40" w14:textId="77777777" w:rsidR="00A211A8" w:rsidRPr="00EC5F50" w:rsidRDefault="00A211A8" w:rsidP="00A211A8">
      <w:pPr>
        <w:tabs>
          <w:tab w:val="num" w:pos="567"/>
          <w:tab w:val="num" w:pos="720"/>
        </w:tabs>
        <w:ind w:right="140"/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V případě, že žádost nebude úplná, vyzve administrátor dotace žadatele o doplnění v termínu do 5 pracovních dnů. Pokud žadatel žádost na základě výzvy v tomto termínu nedoplní, nebude žádost dále posuzována v rámci specifických kritérií a bude zamítnuta.</w:t>
      </w:r>
    </w:p>
    <w:p w14:paraId="5B20E420" w14:textId="77777777" w:rsidR="00A211A8" w:rsidRPr="00EC5F50" w:rsidRDefault="00A211A8" w:rsidP="00A211A8">
      <w:pPr>
        <w:tabs>
          <w:tab w:val="num" w:pos="567"/>
          <w:tab w:val="num" w:pos="720"/>
        </w:tabs>
        <w:ind w:right="140"/>
        <w:jc w:val="both"/>
        <w:rPr>
          <w:rFonts w:asciiTheme="majorHAnsi" w:hAnsiTheme="majorHAnsi"/>
          <w:b/>
          <w:sz w:val="24"/>
          <w:szCs w:val="24"/>
        </w:rPr>
      </w:pPr>
    </w:p>
    <w:p w14:paraId="0982E103" w14:textId="0875A284" w:rsidR="00854E41" w:rsidRPr="00263A4E" w:rsidRDefault="00A211A8" w:rsidP="00854E41">
      <w:pPr>
        <w:shd w:val="clear" w:color="auto" w:fill="FFFFFF" w:themeFill="background1"/>
        <w:tabs>
          <w:tab w:val="num" w:pos="567"/>
          <w:tab w:val="num" w:pos="720"/>
        </w:tabs>
        <w:ind w:right="140"/>
        <w:jc w:val="both"/>
        <w:rPr>
          <w:rFonts w:asciiTheme="majorHAnsi" w:hAnsiTheme="majorHAnsi"/>
          <w:sz w:val="24"/>
          <w:szCs w:val="24"/>
        </w:rPr>
      </w:pPr>
      <w:r w:rsidRPr="00EC5F50">
        <w:rPr>
          <w:rFonts w:asciiTheme="majorHAnsi" w:hAnsiTheme="majorHAnsi"/>
          <w:b/>
          <w:sz w:val="24"/>
          <w:szCs w:val="24"/>
          <w:shd w:val="clear" w:color="auto" w:fill="D6E3BC" w:themeFill="accent3" w:themeFillTint="66"/>
        </w:rPr>
        <w:lastRenderedPageBreak/>
        <w:t>Specifická kritéria</w:t>
      </w:r>
      <w:r w:rsidRPr="00EC5F50">
        <w:rPr>
          <w:rFonts w:asciiTheme="majorHAnsi" w:hAnsiTheme="majorHAnsi"/>
          <w:sz w:val="24"/>
          <w:szCs w:val="24"/>
        </w:rPr>
        <w:t xml:space="preserve"> – </w:t>
      </w:r>
      <w:r>
        <w:rPr>
          <w:rFonts w:asciiTheme="majorHAnsi" w:hAnsiTheme="majorHAnsi"/>
          <w:sz w:val="24"/>
          <w:szCs w:val="24"/>
        </w:rPr>
        <w:t>u úplných žádostí bude Dotační komise posuzovat míru splnění specifických kritérií</w:t>
      </w:r>
      <w:r w:rsidR="00854E41">
        <w:rPr>
          <w:rFonts w:asciiTheme="majorHAnsi" w:hAnsiTheme="majorHAnsi"/>
          <w:sz w:val="24"/>
          <w:szCs w:val="24"/>
        </w:rPr>
        <w:t>.</w:t>
      </w:r>
      <w:r w:rsidR="00854E41" w:rsidRPr="00854E41">
        <w:rPr>
          <w:rFonts w:asciiTheme="majorHAnsi" w:hAnsiTheme="majorHAnsi"/>
          <w:sz w:val="24"/>
          <w:szCs w:val="24"/>
        </w:rPr>
        <w:t xml:space="preserve"> </w:t>
      </w:r>
      <w:r w:rsidR="00854E41">
        <w:rPr>
          <w:rFonts w:asciiTheme="majorHAnsi" w:hAnsiTheme="majorHAnsi"/>
          <w:sz w:val="24"/>
          <w:szCs w:val="24"/>
        </w:rPr>
        <w:t xml:space="preserve">Výsledný bodový součet bude rozhodující pro přiznání výše dotace, případně pro určení procenta jejího krácení. Dotační komise předkládá návrhy na poskytnutí dotace radě města. </w:t>
      </w:r>
      <w:r w:rsidR="00854E41" w:rsidRPr="00263A4E">
        <w:rPr>
          <w:rFonts w:asciiTheme="majorHAnsi" w:hAnsiTheme="majorHAnsi"/>
          <w:sz w:val="24"/>
          <w:szCs w:val="24"/>
        </w:rPr>
        <w:t xml:space="preserve">  </w:t>
      </w:r>
    </w:p>
    <w:p w14:paraId="12C5A6AC" w14:textId="513F4D81" w:rsidR="00582B37" w:rsidRPr="00854E41" w:rsidRDefault="00A211A8" w:rsidP="00854E41">
      <w:pPr>
        <w:shd w:val="clear" w:color="auto" w:fill="FFFFFF" w:themeFill="background1"/>
        <w:tabs>
          <w:tab w:val="num" w:pos="567"/>
          <w:tab w:val="num" w:pos="720"/>
        </w:tabs>
        <w:ind w:right="140"/>
        <w:jc w:val="both"/>
        <w:rPr>
          <w:rFonts w:asciiTheme="majorHAnsi" w:hAnsiTheme="majorHAnsi"/>
          <w:sz w:val="24"/>
          <w:szCs w:val="24"/>
        </w:rPr>
      </w:pPr>
      <w:r w:rsidRPr="00263A4E">
        <w:rPr>
          <w:rFonts w:asciiTheme="majorHAnsi" w:hAnsiTheme="majorHAnsi"/>
          <w:sz w:val="24"/>
          <w:szCs w:val="24"/>
        </w:rPr>
        <w:t xml:space="preserve"> 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554"/>
        <w:gridCol w:w="3969"/>
        <w:gridCol w:w="903"/>
        <w:gridCol w:w="3636"/>
      </w:tblGrid>
      <w:tr w:rsidR="00A40BBF" w14:paraId="560A1F7A" w14:textId="77777777" w:rsidTr="00854E41">
        <w:tc>
          <w:tcPr>
            <w:tcW w:w="554" w:type="dxa"/>
            <w:shd w:val="clear" w:color="auto" w:fill="FDE9D9" w:themeFill="accent6" w:themeFillTint="33"/>
          </w:tcPr>
          <w:p w14:paraId="5FE23197" w14:textId="467285A8" w:rsidR="00A40BBF" w:rsidRDefault="00A40BBF" w:rsidP="00A40BBF">
            <w:pPr>
              <w:tabs>
                <w:tab w:val="num" w:pos="567"/>
                <w:tab w:val="num" w:pos="720"/>
              </w:tabs>
              <w:ind w:right="140"/>
              <w:jc w:val="both"/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  <w:tc>
          <w:tcPr>
            <w:tcW w:w="4072" w:type="dxa"/>
            <w:shd w:val="clear" w:color="auto" w:fill="FDE9D9" w:themeFill="accent6" w:themeFillTint="33"/>
          </w:tcPr>
          <w:p w14:paraId="03955290" w14:textId="7AEED4E9" w:rsidR="00A40BBF" w:rsidRPr="005346C0" w:rsidRDefault="00A40BBF" w:rsidP="00A40BBF">
            <w:pPr>
              <w:tabs>
                <w:tab w:val="num" w:pos="567"/>
                <w:tab w:val="num" w:pos="720"/>
              </w:tabs>
              <w:ind w:right="140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Specifické kritérium</w:t>
            </w:r>
          </w:p>
        </w:tc>
        <w:tc>
          <w:tcPr>
            <w:tcW w:w="906" w:type="dxa"/>
            <w:shd w:val="clear" w:color="auto" w:fill="FDE9D9" w:themeFill="accent6" w:themeFillTint="33"/>
          </w:tcPr>
          <w:p w14:paraId="128D1696" w14:textId="1DEF1A45" w:rsidR="00A40BBF" w:rsidRDefault="00A40BBF" w:rsidP="00A40BBF">
            <w:pPr>
              <w:tabs>
                <w:tab w:val="num" w:pos="567"/>
                <w:tab w:val="num" w:pos="720"/>
              </w:tabs>
              <w:ind w:right="140"/>
              <w:jc w:val="both"/>
              <w:rPr>
                <w:rFonts w:asciiTheme="majorHAnsi" w:hAnsiTheme="majorHAnsi"/>
                <w:b/>
                <w:sz w:val="24"/>
                <w:szCs w:val="24"/>
              </w:rPr>
            </w:pPr>
            <w:r w:rsidRPr="00254B92">
              <w:rPr>
                <w:rFonts w:asciiTheme="majorHAnsi" w:hAnsiTheme="majorHAnsi"/>
                <w:sz w:val="22"/>
                <w:szCs w:val="22"/>
              </w:rPr>
              <w:t>Body</w:t>
            </w:r>
            <w:r>
              <w:rPr>
                <w:rFonts w:asciiTheme="majorHAnsi" w:hAnsiTheme="majorHAnsi"/>
                <w:sz w:val="22"/>
                <w:szCs w:val="22"/>
              </w:rPr>
              <w:t xml:space="preserve"> max.</w:t>
            </w:r>
          </w:p>
        </w:tc>
        <w:tc>
          <w:tcPr>
            <w:tcW w:w="3737" w:type="dxa"/>
            <w:shd w:val="clear" w:color="auto" w:fill="FDE9D9" w:themeFill="accent6" w:themeFillTint="33"/>
          </w:tcPr>
          <w:p w14:paraId="49A83BC7" w14:textId="4FC09A6E" w:rsidR="00A40BBF" w:rsidRPr="00D66987" w:rsidRDefault="00A40BBF" w:rsidP="00A40BBF">
            <w:pPr>
              <w:tabs>
                <w:tab w:val="num" w:pos="567"/>
                <w:tab w:val="num" w:pos="720"/>
              </w:tabs>
              <w:ind w:right="140"/>
              <w:jc w:val="both"/>
              <w:rPr>
                <w:rFonts w:ascii="Cambria" w:hAnsi="Cambria"/>
                <w:b/>
                <w:sz w:val="18"/>
                <w:szCs w:val="18"/>
              </w:rPr>
            </w:pPr>
            <w:r w:rsidRPr="00254B92">
              <w:rPr>
                <w:rFonts w:ascii="Cambria" w:hAnsi="Cambria"/>
                <w:sz w:val="22"/>
                <w:szCs w:val="22"/>
              </w:rPr>
              <w:t>Popis hodnotícího kritéria</w:t>
            </w:r>
          </w:p>
        </w:tc>
      </w:tr>
      <w:tr w:rsidR="00A40BBF" w14:paraId="6AEB340D" w14:textId="77777777" w:rsidTr="00854E41">
        <w:tc>
          <w:tcPr>
            <w:tcW w:w="554" w:type="dxa"/>
            <w:shd w:val="clear" w:color="auto" w:fill="FDE9D9" w:themeFill="accent6" w:themeFillTint="33"/>
          </w:tcPr>
          <w:p w14:paraId="5D667185" w14:textId="11BB31E2" w:rsidR="00A40BBF" w:rsidRDefault="00A40BBF" w:rsidP="00A40BBF">
            <w:pPr>
              <w:tabs>
                <w:tab w:val="num" w:pos="567"/>
                <w:tab w:val="num" w:pos="720"/>
              </w:tabs>
              <w:ind w:right="140"/>
              <w:jc w:val="both"/>
              <w:rPr>
                <w:rFonts w:asciiTheme="majorHAnsi" w:hAnsiTheme="majorHAnsi"/>
                <w:b/>
                <w:sz w:val="24"/>
                <w:szCs w:val="24"/>
              </w:rPr>
            </w:pPr>
            <w:r>
              <w:rPr>
                <w:rFonts w:asciiTheme="majorHAnsi" w:hAnsiTheme="majorHAnsi"/>
                <w:b/>
                <w:sz w:val="24"/>
                <w:szCs w:val="24"/>
              </w:rPr>
              <w:t>1.</w:t>
            </w:r>
          </w:p>
        </w:tc>
        <w:tc>
          <w:tcPr>
            <w:tcW w:w="4072" w:type="dxa"/>
            <w:shd w:val="clear" w:color="auto" w:fill="FDE9D9" w:themeFill="accent6" w:themeFillTint="33"/>
          </w:tcPr>
          <w:p w14:paraId="3E1DF23A" w14:textId="557558CF" w:rsidR="00A40BBF" w:rsidRPr="005346C0" w:rsidRDefault="00A40BBF" w:rsidP="00A40BBF">
            <w:pPr>
              <w:tabs>
                <w:tab w:val="num" w:pos="567"/>
                <w:tab w:val="num" w:pos="720"/>
              </w:tabs>
              <w:ind w:right="140"/>
              <w:jc w:val="both"/>
              <w:rPr>
                <w:rFonts w:asciiTheme="majorHAnsi" w:hAnsiTheme="majorHAnsi"/>
                <w:sz w:val="24"/>
                <w:szCs w:val="24"/>
              </w:rPr>
            </w:pPr>
            <w:r w:rsidRPr="005346C0">
              <w:rPr>
                <w:rFonts w:asciiTheme="majorHAnsi" w:hAnsiTheme="majorHAnsi"/>
                <w:sz w:val="24"/>
                <w:szCs w:val="24"/>
              </w:rPr>
              <w:t>Posouzení kvality projektu, inovace a nápaditost, věcná a časová proveditelnost</w:t>
            </w:r>
          </w:p>
        </w:tc>
        <w:tc>
          <w:tcPr>
            <w:tcW w:w="906" w:type="dxa"/>
            <w:shd w:val="clear" w:color="auto" w:fill="FDE9D9" w:themeFill="accent6" w:themeFillTint="33"/>
          </w:tcPr>
          <w:p w14:paraId="1DE27F07" w14:textId="440E7BC3" w:rsidR="00A40BBF" w:rsidRDefault="00A40BBF" w:rsidP="00A40BBF">
            <w:pPr>
              <w:tabs>
                <w:tab w:val="num" w:pos="567"/>
                <w:tab w:val="num" w:pos="720"/>
              </w:tabs>
              <w:ind w:right="140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  <w:r>
              <w:rPr>
                <w:rFonts w:asciiTheme="majorHAnsi" w:hAnsiTheme="majorHAnsi"/>
                <w:b/>
                <w:sz w:val="24"/>
                <w:szCs w:val="24"/>
              </w:rPr>
              <w:t>3</w:t>
            </w:r>
          </w:p>
        </w:tc>
        <w:tc>
          <w:tcPr>
            <w:tcW w:w="3737" w:type="dxa"/>
            <w:shd w:val="clear" w:color="auto" w:fill="FDE9D9" w:themeFill="accent6" w:themeFillTint="33"/>
          </w:tcPr>
          <w:p w14:paraId="152FEEDC" w14:textId="76CF0E85" w:rsidR="00A40BBF" w:rsidRPr="00D66987" w:rsidRDefault="00A40BBF" w:rsidP="00A40BBF">
            <w:pPr>
              <w:tabs>
                <w:tab w:val="num" w:pos="567"/>
                <w:tab w:val="num" w:pos="720"/>
              </w:tabs>
              <w:ind w:right="140"/>
              <w:rPr>
                <w:rFonts w:ascii="Cambria" w:hAnsi="Cambria"/>
                <w:b/>
                <w:sz w:val="18"/>
                <w:szCs w:val="18"/>
              </w:rPr>
            </w:pPr>
            <w:r w:rsidRPr="00D14EEF">
              <w:rPr>
                <w:rFonts w:ascii="Cambria" w:hAnsi="Cambria" w:cs="Tahoma"/>
                <w:sz w:val="18"/>
                <w:szCs w:val="18"/>
              </w:rPr>
              <w:t>Projekt je dostatečně a srozumitelně popsán, popis obsahuje konkrétní a jasně stanovené cíle včetně způsobu jejich dosažení. Projekt má jasně definovanou cílovou skupinu</w:t>
            </w:r>
            <w:r w:rsidR="001E3594">
              <w:rPr>
                <w:rFonts w:ascii="Cambria" w:hAnsi="Cambria" w:cs="Tahoma"/>
                <w:sz w:val="18"/>
                <w:szCs w:val="18"/>
              </w:rPr>
              <w:t>.</w:t>
            </w:r>
          </w:p>
        </w:tc>
      </w:tr>
      <w:tr w:rsidR="00A40BBF" w14:paraId="0DA82C58" w14:textId="77777777" w:rsidTr="00854E41">
        <w:tc>
          <w:tcPr>
            <w:tcW w:w="554" w:type="dxa"/>
            <w:shd w:val="clear" w:color="auto" w:fill="FDE9D9" w:themeFill="accent6" w:themeFillTint="33"/>
          </w:tcPr>
          <w:p w14:paraId="5C38D786" w14:textId="196394E1" w:rsidR="00A40BBF" w:rsidRDefault="00A40BBF" w:rsidP="00A40BBF">
            <w:pPr>
              <w:tabs>
                <w:tab w:val="num" w:pos="567"/>
                <w:tab w:val="num" w:pos="720"/>
              </w:tabs>
              <w:ind w:right="140"/>
              <w:jc w:val="both"/>
              <w:rPr>
                <w:rFonts w:asciiTheme="majorHAnsi" w:hAnsiTheme="majorHAnsi"/>
                <w:b/>
                <w:sz w:val="24"/>
                <w:szCs w:val="24"/>
              </w:rPr>
            </w:pPr>
            <w:r>
              <w:rPr>
                <w:rFonts w:asciiTheme="majorHAnsi" w:hAnsiTheme="majorHAnsi"/>
                <w:b/>
                <w:sz w:val="24"/>
                <w:szCs w:val="24"/>
              </w:rPr>
              <w:t xml:space="preserve">2. </w:t>
            </w:r>
          </w:p>
        </w:tc>
        <w:tc>
          <w:tcPr>
            <w:tcW w:w="4072" w:type="dxa"/>
            <w:shd w:val="clear" w:color="auto" w:fill="FDE9D9" w:themeFill="accent6" w:themeFillTint="33"/>
          </w:tcPr>
          <w:p w14:paraId="0BB112D0" w14:textId="2648AA5D" w:rsidR="00A40BBF" w:rsidRPr="005346C0" w:rsidRDefault="00A40BBF" w:rsidP="00A40BBF">
            <w:pPr>
              <w:tabs>
                <w:tab w:val="num" w:pos="567"/>
                <w:tab w:val="num" w:pos="720"/>
              </w:tabs>
              <w:ind w:right="140"/>
              <w:jc w:val="both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Přínos realizace pro město Jeseník</w:t>
            </w:r>
            <w:r w:rsidR="004C2B1B">
              <w:rPr>
                <w:rFonts w:asciiTheme="majorHAnsi" w:hAnsiTheme="majorHAnsi"/>
                <w:sz w:val="24"/>
                <w:szCs w:val="24"/>
              </w:rPr>
              <w:t xml:space="preserve"> a občany města</w:t>
            </w:r>
            <w:r>
              <w:rPr>
                <w:rFonts w:asciiTheme="majorHAnsi" w:hAnsiTheme="majorHAnsi"/>
                <w:sz w:val="24"/>
                <w:szCs w:val="24"/>
              </w:rPr>
              <w:t>, propagace města</w:t>
            </w:r>
          </w:p>
        </w:tc>
        <w:tc>
          <w:tcPr>
            <w:tcW w:w="906" w:type="dxa"/>
            <w:shd w:val="clear" w:color="auto" w:fill="FDE9D9" w:themeFill="accent6" w:themeFillTint="33"/>
          </w:tcPr>
          <w:p w14:paraId="232B74F4" w14:textId="1ADFC0FD" w:rsidR="00A40BBF" w:rsidRDefault="00A40BBF" w:rsidP="00A40BBF">
            <w:pPr>
              <w:tabs>
                <w:tab w:val="num" w:pos="567"/>
                <w:tab w:val="num" w:pos="720"/>
              </w:tabs>
              <w:ind w:right="140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  <w:r>
              <w:rPr>
                <w:rFonts w:asciiTheme="majorHAnsi" w:hAnsiTheme="majorHAnsi"/>
                <w:b/>
                <w:sz w:val="24"/>
                <w:szCs w:val="24"/>
              </w:rPr>
              <w:t>2</w:t>
            </w:r>
          </w:p>
        </w:tc>
        <w:tc>
          <w:tcPr>
            <w:tcW w:w="3737" w:type="dxa"/>
            <w:shd w:val="clear" w:color="auto" w:fill="FDE9D9" w:themeFill="accent6" w:themeFillTint="33"/>
          </w:tcPr>
          <w:p w14:paraId="6EC7B8CE" w14:textId="43B000A5" w:rsidR="00A40BBF" w:rsidRPr="00D14EEF" w:rsidRDefault="00A40BBF" w:rsidP="00A40BBF">
            <w:pPr>
              <w:textAlignment w:val="baseline"/>
              <w:rPr>
                <w:rFonts w:ascii="Cambria" w:hAnsi="Cambria" w:cs="Tahoma"/>
                <w:sz w:val="18"/>
                <w:szCs w:val="18"/>
              </w:rPr>
            </w:pPr>
            <w:r w:rsidRPr="00D14EEF">
              <w:rPr>
                <w:rFonts w:ascii="Cambria" w:hAnsi="Cambria" w:cs="Tahoma"/>
                <w:sz w:val="18"/>
                <w:szCs w:val="18"/>
              </w:rPr>
              <w:t>Projekt přispívá k rozvoji komunitního života v</w:t>
            </w:r>
            <w:r>
              <w:rPr>
                <w:rFonts w:ascii="Cambria" w:hAnsi="Cambria" w:cs="Tahoma"/>
                <w:sz w:val="18"/>
                <w:szCs w:val="18"/>
              </w:rPr>
              <w:t>e městě</w:t>
            </w:r>
            <w:r w:rsidRPr="00D14EEF">
              <w:rPr>
                <w:rFonts w:ascii="Cambria" w:hAnsi="Cambria" w:cs="Tahoma"/>
                <w:sz w:val="18"/>
                <w:szCs w:val="18"/>
              </w:rPr>
              <w:t>.</w:t>
            </w:r>
          </w:p>
          <w:p w14:paraId="553281BE" w14:textId="006CF47D" w:rsidR="00A40BBF" w:rsidRPr="00D66987" w:rsidRDefault="00A40BBF" w:rsidP="00A40BBF">
            <w:pPr>
              <w:tabs>
                <w:tab w:val="num" w:pos="567"/>
                <w:tab w:val="num" w:pos="720"/>
              </w:tabs>
              <w:ind w:right="140"/>
              <w:jc w:val="both"/>
              <w:rPr>
                <w:rFonts w:ascii="Cambria" w:hAnsi="Cambria"/>
                <w:b/>
                <w:sz w:val="18"/>
                <w:szCs w:val="18"/>
              </w:rPr>
            </w:pPr>
            <w:r w:rsidRPr="00D14EEF">
              <w:rPr>
                <w:rFonts w:ascii="Cambria" w:hAnsi="Cambria" w:cs="Tahoma"/>
                <w:sz w:val="18"/>
                <w:szCs w:val="18"/>
              </w:rPr>
              <w:t>Předpokládaný reálný počet účastníků akce (velikost cílové skupiny) oslovených projektem</w:t>
            </w:r>
            <w:r w:rsidR="001E3594">
              <w:rPr>
                <w:rFonts w:ascii="Cambria" w:hAnsi="Cambria" w:cs="Tahoma"/>
                <w:sz w:val="18"/>
                <w:szCs w:val="18"/>
              </w:rPr>
              <w:t>.</w:t>
            </w:r>
          </w:p>
        </w:tc>
      </w:tr>
      <w:tr w:rsidR="00A40BBF" w14:paraId="5FA65F00" w14:textId="77777777" w:rsidTr="00854E41">
        <w:tc>
          <w:tcPr>
            <w:tcW w:w="554" w:type="dxa"/>
            <w:shd w:val="clear" w:color="auto" w:fill="FDE9D9" w:themeFill="accent6" w:themeFillTint="33"/>
          </w:tcPr>
          <w:p w14:paraId="07B9E90A" w14:textId="42D7C248" w:rsidR="00A40BBF" w:rsidRDefault="00A40BBF" w:rsidP="00A40BBF">
            <w:pPr>
              <w:tabs>
                <w:tab w:val="num" w:pos="567"/>
                <w:tab w:val="num" w:pos="720"/>
              </w:tabs>
              <w:ind w:right="140"/>
              <w:jc w:val="both"/>
              <w:rPr>
                <w:rFonts w:asciiTheme="majorHAnsi" w:hAnsiTheme="majorHAnsi"/>
                <w:b/>
                <w:sz w:val="24"/>
                <w:szCs w:val="24"/>
              </w:rPr>
            </w:pPr>
            <w:r>
              <w:rPr>
                <w:rFonts w:asciiTheme="majorHAnsi" w:hAnsiTheme="majorHAnsi"/>
                <w:b/>
                <w:sz w:val="24"/>
                <w:szCs w:val="24"/>
              </w:rPr>
              <w:t>3.</w:t>
            </w:r>
          </w:p>
        </w:tc>
        <w:tc>
          <w:tcPr>
            <w:tcW w:w="4072" w:type="dxa"/>
            <w:shd w:val="clear" w:color="auto" w:fill="FDE9D9" w:themeFill="accent6" w:themeFillTint="33"/>
          </w:tcPr>
          <w:p w14:paraId="6A4515D3" w14:textId="77777777" w:rsidR="00A40BBF" w:rsidRPr="00D14EEF" w:rsidRDefault="00A40BBF" w:rsidP="00A40BBF">
            <w:pPr>
              <w:textAlignment w:val="baseline"/>
              <w:rPr>
                <w:rFonts w:ascii="Cambria" w:hAnsi="Cambria" w:cs="Tahoma"/>
                <w:sz w:val="24"/>
                <w:szCs w:val="24"/>
              </w:rPr>
            </w:pPr>
            <w:r w:rsidRPr="00D66987">
              <w:rPr>
                <w:rFonts w:ascii="Cambria" w:hAnsi="Cambria" w:cs="Tahoma"/>
                <w:bCs/>
                <w:sz w:val="24"/>
                <w:szCs w:val="24"/>
                <w:bdr w:val="none" w:sz="0" w:space="0" w:color="auto" w:frame="1"/>
              </w:rPr>
              <w:t>Ekonomické nastavení projektu</w:t>
            </w:r>
          </w:p>
          <w:p w14:paraId="022DD989" w14:textId="77777777" w:rsidR="00A40BBF" w:rsidRPr="005346C0" w:rsidRDefault="00A40BBF" w:rsidP="00A40BBF">
            <w:pPr>
              <w:tabs>
                <w:tab w:val="num" w:pos="567"/>
                <w:tab w:val="num" w:pos="720"/>
              </w:tabs>
              <w:ind w:right="140"/>
              <w:jc w:val="both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906" w:type="dxa"/>
            <w:shd w:val="clear" w:color="auto" w:fill="FDE9D9" w:themeFill="accent6" w:themeFillTint="33"/>
          </w:tcPr>
          <w:p w14:paraId="33FF1963" w14:textId="137D3037" w:rsidR="00A40BBF" w:rsidRDefault="00A40BBF" w:rsidP="00A40BBF">
            <w:pPr>
              <w:tabs>
                <w:tab w:val="num" w:pos="567"/>
                <w:tab w:val="num" w:pos="720"/>
              </w:tabs>
              <w:ind w:right="140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  <w:r>
              <w:rPr>
                <w:rFonts w:asciiTheme="majorHAnsi" w:hAnsiTheme="majorHAnsi"/>
                <w:b/>
                <w:sz w:val="24"/>
                <w:szCs w:val="24"/>
              </w:rPr>
              <w:t>3</w:t>
            </w:r>
          </w:p>
        </w:tc>
        <w:tc>
          <w:tcPr>
            <w:tcW w:w="3737" w:type="dxa"/>
            <w:shd w:val="clear" w:color="auto" w:fill="FDE9D9" w:themeFill="accent6" w:themeFillTint="33"/>
          </w:tcPr>
          <w:p w14:paraId="5C7DC2C8" w14:textId="65F9413D" w:rsidR="00A40BBF" w:rsidRDefault="00A40BBF" w:rsidP="004C2B1B">
            <w:pPr>
              <w:tabs>
                <w:tab w:val="num" w:pos="567"/>
                <w:tab w:val="num" w:pos="720"/>
              </w:tabs>
              <w:ind w:right="140"/>
              <w:jc w:val="both"/>
              <w:rPr>
                <w:rFonts w:asciiTheme="majorHAnsi" w:hAnsiTheme="majorHAnsi"/>
                <w:b/>
                <w:sz w:val="24"/>
                <w:szCs w:val="24"/>
              </w:rPr>
            </w:pPr>
            <w:r w:rsidRPr="00D14EEF">
              <w:rPr>
                <w:rFonts w:ascii="Cambria" w:hAnsi="Cambria" w:cs="Tahoma"/>
                <w:sz w:val="18"/>
                <w:szCs w:val="18"/>
              </w:rPr>
              <w:t>Projekt má reálný rozpočet, ceny odpovídají cenám v místě obvyklým; náklady jsou provázané s aktivitami projektu. Rozpočet je dostatečně popsán</w:t>
            </w:r>
            <w:r w:rsidR="004C2B1B">
              <w:rPr>
                <w:rFonts w:ascii="Cambria" w:hAnsi="Cambria" w:cs="Tahoma"/>
                <w:sz w:val="18"/>
                <w:szCs w:val="18"/>
              </w:rPr>
              <w:t>.</w:t>
            </w:r>
          </w:p>
        </w:tc>
      </w:tr>
      <w:tr w:rsidR="00A40BBF" w14:paraId="227A9879" w14:textId="77777777" w:rsidTr="00854E41">
        <w:tc>
          <w:tcPr>
            <w:tcW w:w="554" w:type="dxa"/>
            <w:shd w:val="clear" w:color="auto" w:fill="FDE9D9" w:themeFill="accent6" w:themeFillTint="33"/>
          </w:tcPr>
          <w:p w14:paraId="0C9775DE" w14:textId="4D8DED2D" w:rsidR="00A40BBF" w:rsidRDefault="00A40BBF" w:rsidP="00A40BBF">
            <w:pPr>
              <w:tabs>
                <w:tab w:val="num" w:pos="567"/>
                <w:tab w:val="num" w:pos="720"/>
              </w:tabs>
              <w:ind w:right="140"/>
              <w:jc w:val="both"/>
              <w:rPr>
                <w:rFonts w:asciiTheme="majorHAnsi" w:hAnsiTheme="majorHAnsi"/>
                <w:b/>
                <w:sz w:val="24"/>
                <w:szCs w:val="24"/>
              </w:rPr>
            </w:pPr>
            <w:r>
              <w:rPr>
                <w:rFonts w:asciiTheme="majorHAnsi" w:hAnsiTheme="majorHAnsi"/>
                <w:b/>
                <w:sz w:val="24"/>
                <w:szCs w:val="24"/>
              </w:rPr>
              <w:t>4.</w:t>
            </w:r>
          </w:p>
        </w:tc>
        <w:tc>
          <w:tcPr>
            <w:tcW w:w="4072" w:type="dxa"/>
            <w:shd w:val="clear" w:color="auto" w:fill="FDE9D9" w:themeFill="accent6" w:themeFillTint="33"/>
          </w:tcPr>
          <w:p w14:paraId="29918A96" w14:textId="68EFBA86" w:rsidR="00A40BBF" w:rsidRDefault="00A40BBF" w:rsidP="00A40BBF">
            <w:pPr>
              <w:tabs>
                <w:tab w:val="num" w:pos="567"/>
                <w:tab w:val="num" w:pos="720"/>
              </w:tabs>
              <w:ind w:right="140"/>
              <w:jc w:val="both"/>
              <w:rPr>
                <w:rFonts w:asciiTheme="majorHAnsi" w:hAnsiTheme="majorHAnsi"/>
                <w:b/>
                <w:sz w:val="24"/>
                <w:szCs w:val="24"/>
              </w:rPr>
            </w:pPr>
            <w:r w:rsidRPr="00E20C6F">
              <w:rPr>
                <w:rFonts w:asciiTheme="majorHAnsi" w:hAnsiTheme="majorHAnsi"/>
                <w:sz w:val="24"/>
                <w:szCs w:val="24"/>
              </w:rPr>
              <w:t>Vícezdrojové financování</w:t>
            </w:r>
          </w:p>
        </w:tc>
        <w:tc>
          <w:tcPr>
            <w:tcW w:w="906" w:type="dxa"/>
            <w:shd w:val="clear" w:color="auto" w:fill="FDE9D9" w:themeFill="accent6" w:themeFillTint="33"/>
          </w:tcPr>
          <w:p w14:paraId="4F7E542A" w14:textId="05CFB764" w:rsidR="00A40BBF" w:rsidRDefault="00A40BBF" w:rsidP="00A40BBF">
            <w:pPr>
              <w:tabs>
                <w:tab w:val="num" w:pos="567"/>
                <w:tab w:val="num" w:pos="720"/>
              </w:tabs>
              <w:ind w:right="140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  <w:r>
              <w:rPr>
                <w:rFonts w:asciiTheme="majorHAnsi" w:hAnsiTheme="majorHAnsi"/>
                <w:b/>
                <w:sz w:val="24"/>
                <w:szCs w:val="24"/>
              </w:rPr>
              <w:t>2</w:t>
            </w:r>
          </w:p>
        </w:tc>
        <w:tc>
          <w:tcPr>
            <w:tcW w:w="3737" w:type="dxa"/>
            <w:shd w:val="clear" w:color="auto" w:fill="FDE9D9" w:themeFill="accent6" w:themeFillTint="33"/>
          </w:tcPr>
          <w:p w14:paraId="3C6FA786" w14:textId="6EEC0FBD" w:rsidR="00A40BBF" w:rsidRDefault="00A40BBF" w:rsidP="00A40BBF">
            <w:pPr>
              <w:tabs>
                <w:tab w:val="num" w:pos="567"/>
                <w:tab w:val="num" w:pos="720"/>
              </w:tabs>
              <w:ind w:right="140"/>
              <w:jc w:val="both"/>
              <w:rPr>
                <w:rFonts w:asciiTheme="majorHAnsi" w:hAnsiTheme="majorHAnsi"/>
                <w:b/>
                <w:sz w:val="24"/>
                <w:szCs w:val="24"/>
              </w:rPr>
            </w:pPr>
            <w:r w:rsidRPr="00E20C6F">
              <w:rPr>
                <w:rFonts w:asciiTheme="majorHAnsi" w:hAnsiTheme="majorHAnsi"/>
                <w:sz w:val="18"/>
                <w:szCs w:val="18"/>
              </w:rPr>
              <w:t>Projekt je financován i z jiných zdrojů (dotací</w:t>
            </w:r>
            <w:r>
              <w:rPr>
                <w:rFonts w:asciiTheme="majorHAnsi" w:hAnsiTheme="majorHAnsi"/>
                <w:sz w:val="18"/>
                <w:szCs w:val="18"/>
              </w:rPr>
              <w:t xml:space="preserve"> jiných poskytovatelů</w:t>
            </w:r>
            <w:r w:rsidRPr="00E20C6F">
              <w:rPr>
                <w:rFonts w:asciiTheme="majorHAnsi" w:hAnsiTheme="majorHAnsi"/>
                <w:sz w:val="18"/>
                <w:szCs w:val="18"/>
              </w:rPr>
              <w:t>)</w:t>
            </w:r>
            <w:r w:rsidR="001E3594">
              <w:rPr>
                <w:rFonts w:asciiTheme="majorHAnsi" w:hAnsiTheme="majorHAnsi"/>
                <w:sz w:val="18"/>
                <w:szCs w:val="18"/>
              </w:rPr>
              <w:t>.</w:t>
            </w:r>
          </w:p>
        </w:tc>
      </w:tr>
    </w:tbl>
    <w:p w14:paraId="4EACAA9B" w14:textId="77777777" w:rsidR="00473A7F" w:rsidRDefault="00473A7F" w:rsidP="00473A7F">
      <w:pPr>
        <w:ind w:right="140"/>
        <w:jc w:val="both"/>
        <w:rPr>
          <w:rFonts w:asciiTheme="majorHAnsi" w:hAnsiTheme="majorHAnsi"/>
          <w:b/>
          <w:bCs/>
          <w:sz w:val="24"/>
          <w:szCs w:val="24"/>
        </w:rPr>
      </w:pPr>
      <w:r>
        <w:rPr>
          <w:rFonts w:asciiTheme="majorHAnsi" w:hAnsiTheme="majorHAnsi"/>
          <w:b/>
          <w:bCs/>
          <w:sz w:val="24"/>
          <w:szCs w:val="24"/>
        </w:rPr>
        <w:t>Maximální počet bodů je 10.</w:t>
      </w:r>
    </w:p>
    <w:p w14:paraId="246B85BE" w14:textId="77777777" w:rsidR="00473A7F" w:rsidRDefault="00473A7F" w:rsidP="00423808">
      <w:pPr>
        <w:tabs>
          <w:tab w:val="num" w:pos="567"/>
          <w:tab w:val="num" w:pos="720"/>
        </w:tabs>
        <w:ind w:right="140"/>
        <w:jc w:val="both"/>
        <w:rPr>
          <w:rFonts w:asciiTheme="majorHAnsi" w:hAnsiTheme="majorHAnsi"/>
          <w:b/>
          <w:sz w:val="24"/>
          <w:szCs w:val="24"/>
        </w:rPr>
      </w:pPr>
    </w:p>
    <w:p w14:paraId="7375CA0A" w14:textId="1CB58C82" w:rsidR="00852072" w:rsidRPr="00F4422F" w:rsidRDefault="006645CD" w:rsidP="00852072">
      <w:pPr>
        <w:shd w:val="clear" w:color="auto" w:fill="D6E3BC" w:themeFill="accent3" w:themeFillTint="66"/>
        <w:tabs>
          <w:tab w:val="num" w:pos="567"/>
          <w:tab w:val="num" w:pos="720"/>
        </w:tabs>
        <w:ind w:right="140"/>
        <w:jc w:val="both"/>
        <w:rPr>
          <w:rFonts w:asciiTheme="majorHAnsi" w:hAnsiTheme="majorHAnsi"/>
          <w:b/>
          <w:sz w:val="24"/>
          <w:szCs w:val="24"/>
        </w:rPr>
      </w:pPr>
      <w:r>
        <w:rPr>
          <w:rFonts w:asciiTheme="majorHAnsi" w:hAnsiTheme="majorHAnsi"/>
          <w:b/>
          <w:sz w:val="24"/>
          <w:szCs w:val="24"/>
        </w:rPr>
        <w:t xml:space="preserve">11. </w:t>
      </w:r>
      <w:r w:rsidR="002D7068" w:rsidRPr="00EC5F50">
        <w:rPr>
          <w:rFonts w:asciiTheme="majorHAnsi" w:hAnsiTheme="majorHAnsi"/>
          <w:b/>
          <w:sz w:val="24"/>
          <w:szCs w:val="24"/>
        </w:rPr>
        <w:t>P</w:t>
      </w:r>
      <w:r w:rsidR="00313DDF" w:rsidRPr="00EC5F50">
        <w:rPr>
          <w:rFonts w:asciiTheme="majorHAnsi" w:hAnsiTheme="majorHAnsi"/>
          <w:b/>
          <w:sz w:val="24"/>
          <w:szCs w:val="24"/>
        </w:rPr>
        <w:t>odmínky pro poskytnutí dotace</w:t>
      </w:r>
    </w:p>
    <w:p w14:paraId="08D4DDCB" w14:textId="77777777" w:rsidR="00852072" w:rsidRDefault="00852072" w:rsidP="00852072">
      <w:pPr>
        <w:tabs>
          <w:tab w:val="num" w:pos="567"/>
          <w:tab w:val="num" w:pos="720"/>
        </w:tabs>
        <w:ind w:left="28" w:right="140"/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Žadatel nesmí mít ke dni podání žádosti neuhrazeny splatné závazky k městu Jeseník, jeho příspěvkovým organizacím a jím zřízeným obchodním společnostem. Za nevyrovnaný závazek se považuje také nedostatečné či ve stanoveném termínu neprovedené finanční vypořádání dotace za předchozí období.</w:t>
      </w:r>
    </w:p>
    <w:p w14:paraId="694D6778" w14:textId="788BDA8B" w:rsidR="00852072" w:rsidRPr="000E0C76" w:rsidRDefault="00852072" w:rsidP="00852072">
      <w:pPr>
        <w:tabs>
          <w:tab w:val="num" w:pos="567"/>
          <w:tab w:val="num" w:pos="720"/>
        </w:tabs>
        <w:ind w:left="28" w:right="140"/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Další podmínky pro poskytnutí dotace jsou stanoveny Pravidly pro poskytování dotací z rozpočtu města Jeseník</w:t>
      </w:r>
      <w:r w:rsidR="00A40BBF">
        <w:rPr>
          <w:rFonts w:asciiTheme="majorHAnsi" w:hAnsiTheme="majorHAnsi"/>
          <w:sz w:val="24"/>
          <w:szCs w:val="24"/>
        </w:rPr>
        <w:t>,</w:t>
      </w:r>
      <w:r>
        <w:rPr>
          <w:rFonts w:asciiTheme="majorHAnsi" w:hAnsiTheme="majorHAnsi"/>
          <w:sz w:val="24"/>
          <w:szCs w:val="24"/>
        </w:rPr>
        <w:t xml:space="preserve"> </w:t>
      </w:r>
      <w:r w:rsidRPr="00852072">
        <w:rPr>
          <w:rFonts w:asciiTheme="majorHAnsi" w:hAnsiTheme="majorHAnsi"/>
          <w:sz w:val="24"/>
          <w:szCs w:val="24"/>
        </w:rPr>
        <w:t>schv</w:t>
      </w:r>
      <w:r>
        <w:rPr>
          <w:rFonts w:asciiTheme="majorHAnsi" w:hAnsiTheme="majorHAnsi"/>
          <w:sz w:val="24"/>
          <w:szCs w:val="24"/>
        </w:rPr>
        <w:t>álené zastupitelstvem města dn</w:t>
      </w:r>
      <w:r w:rsidR="00500310">
        <w:rPr>
          <w:rFonts w:asciiTheme="majorHAnsi" w:hAnsiTheme="majorHAnsi"/>
          <w:sz w:val="24"/>
          <w:szCs w:val="24"/>
        </w:rPr>
        <w:t xml:space="preserve">e </w:t>
      </w:r>
      <w:proofErr w:type="gramStart"/>
      <w:r w:rsidR="00500310">
        <w:rPr>
          <w:rFonts w:asciiTheme="majorHAnsi" w:hAnsiTheme="majorHAnsi"/>
          <w:sz w:val="24"/>
          <w:szCs w:val="24"/>
        </w:rPr>
        <w:t>24.11.2022</w:t>
      </w:r>
      <w:proofErr w:type="gramEnd"/>
      <w:r w:rsidR="00500310">
        <w:rPr>
          <w:rFonts w:asciiTheme="majorHAnsi" w:hAnsiTheme="majorHAnsi"/>
          <w:sz w:val="24"/>
          <w:szCs w:val="24"/>
        </w:rPr>
        <w:t>.</w:t>
      </w:r>
      <w:r w:rsidRPr="000E0C76">
        <w:rPr>
          <w:rFonts w:asciiTheme="majorHAnsi" w:hAnsiTheme="majorHAnsi"/>
          <w:sz w:val="24"/>
          <w:szCs w:val="24"/>
        </w:rPr>
        <w:t xml:space="preserve"> </w:t>
      </w:r>
    </w:p>
    <w:p w14:paraId="3CD87E43" w14:textId="0EEA3266" w:rsidR="00852072" w:rsidRDefault="00852072" w:rsidP="00617365">
      <w:pPr>
        <w:tabs>
          <w:tab w:val="num" w:pos="567"/>
          <w:tab w:val="num" w:pos="720"/>
        </w:tabs>
        <w:ind w:left="28" w:right="140"/>
        <w:jc w:val="both"/>
        <w:rPr>
          <w:rFonts w:asciiTheme="majorHAnsi" w:hAnsiTheme="majorHAnsi" w:cs="Times-Roman"/>
          <w:color w:val="000000"/>
          <w:sz w:val="24"/>
          <w:szCs w:val="24"/>
        </w:rPr>
      </w:pPr>
      <w:r>
        <w:rPr>
          <w:rFonts w:asciiTheme="majorHAnsi" w:hAnsiTheme="majorHAnsi" w:cs="Times-Roman"/>
          <w:color w:val="000000"/>
          <w:sz w:val="24"/>
          <w:szCs w:val="24"/>
        </w:rPr>
        <w:t>D</w:t>
      </w:r>
      <w:r w:rsidRPr="00EC5F50">
        <w:rPr>
          <w:rFonts w:asciiTheme="majorHAnsi" w:hAnsiTheme="majorHAnsi" w:cs="Times-Roman"/>
          <w:color w:val="000000"/>
          <w:sz w:val="24"/>
          <w:szCs w:val="24"/>
        </w:rPr>
        <w:t>otace se poskytuje na základě</w:t>
      </w:r>
      <w:r w:rsidRPr="00EC5F50">
        <w:rPr>
          <w:rFonts w:asciiTheme="majorHAnsi" w:hAnsiTheme="majorHAnsi" w:cs="TTE2257880t00"/>
          <w:color w:val="000000"/>
          <w:sz w:val="24"/>
          <w:szCs w:val="24"/>
        </w:rPr>
        <w:t xml:space="preserve"> </w:t>
      </w:r>
      <w:r w:rsidRPr="00EC5F50">
        <w:rPr>
          <w:rFonts w:asciiTheme="majorHAnsi" w:hAnsiTheme="majorHAnsi" w:cs="Times-Roman"/>
          <w:color w:val="000000"/>
          <w:sz w:val="24"/>
          <w:szCs w:val="24"/>
        </w:rPr>
        <w:t>uzavřené smlouvy o poskytnutí dotace</w:t>
      </w:r>
      <w:r>
        <w:rPr>
          <w:rFonts w:asciiTheme="majorHAnsi" w:hAnsiTheme="majorHAnsi" w:cs="Times-Roman"/>
          <w:color w:val="000000"/>
          <w:sz w:val="24"/>
          <w:szCs w:val="24"/>
        </w:rPr>
        <w:t>, kde jsou stanoveny bližší podmínky čerpání a vyúčtování dotace.</w:t>
      </w:r>
    </w:p>
    <w:p w14:paraId="39586367" w14:textId="77777777" w:rsidR="00852072" w:rsidRDefault="00852072" w:rsidP="00617365">
      <w:pPr>
        <w:tabs>
          <w:tab w:val="num" w:pos="567"/>
          <w:tab w:val="num" w:pos="720"/>
        </w:tabs>
        <w:ind w:left="28" w:right="140"/>
        <w:jc w:val="both"/>
        <w:rPr>
          <w:rFonts w:asciiTheme="majorHAnsi" w:hAnsiTheme="majorHAnsi"/>
          <w:sz w:val="24"/>
          <w:szCs w:val="24"/>
        </w:rPr>
      </w:pPr>
    </w:p>
    <w:p w14:paraId="61FA0526" w14:textId="7DF2F1D0" w:rsidR="00852072" w:rsidRPr="00A763A9" w:rsidRDefault="006645CD" w:rsidP="00852072">
      <w:pPr>
        <w:shd w:val="clear" w:color="auto" w:fill="D6E3BC" w:themeFill="accent3" w:themeFillTint="66"/>
        <w:tabs>
          <w:tab w:val="num" w:pos="567"/>
          <w:tab w:val="num" w:pos="720"/>
        </w:tabs>
        <w:ind w:left="28" w:right="140"/>
        <w:jc w:val="both"/>
        <w:rPr>
          <w:rFonts w:asciiTheme="majorHAnsi" w:hAnsiTheme="majorHAnsi"/>
          <w:b/>
          <w:sz w:val="24"/>
          <w:szCs w:val="24"/>
        </w:rPr>
      </w:pPr>
      <w:r>
        <w:rPr>
          <w:rFonts w:asciiTheme="majorHAnsi" w:hAnsiTheme="majorHAnsi"/>
          <w:b/>
          <w:sz w:val="24"/>
          <w:szCs w:val="24"/>
        </w:rPr>
        <w:t xml:space="preserve">12. </w:t>
      </w:r>
      <w:r w:rsidR="00852072" w:rsidRPr="00A763A9">
        <w:rPr>
          <w:rFonts w:asciiTheme="majorHAnsi" w:hAnsiTheme="majorHAnsi"/>
          <w:b/>
          <w:sz w:val="24"/>
          <w:szCs w:val="24"/>
        </w:rPr>
        <w:t>Vyúčtování</w:t>
      </w:r>
    </w:p>
    <w:p w14:paraId="4FA47898" w14:textId="60B09E18" w:rsidR="00852072" w:rsidRDefault="00852072" w:rsidP="00852072">
      <w:pPr>
        <w:tabs>
          <w:tab w:val="num" w:pos="567"/>
          <w:tab w:val="num" w:pos="720"/>
        </w:tabs>
        <w:ind w:left="28" w:right="140"/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Příjemce dotace (tj. žadatel o dotaci, se kterým byla uzavřena Smlouva) je povinen předložit administrátorovi vyúčtování v souladu s uzavřenou smlouvou do termínu uvedeného ve smlouvě, doložit výdaje hrazené z poskytnuté dotace, závěrečnou zprávu, a to způsobem a ve lhůtě stanovenými ve Smlouvě.</w:t>
      </w:r>
    </w:p>
    <w:p w14:paraId="01C44790" w14:textId="77777777" w:rsidR="00852072" w:rsidRDefault="00852072" w:rsidP="00B52988">
      <w:pPr>
        <w:tabs>
          <w:tab w:val="num" w:pos="567"/>
          <w:tab w:val="num" w:pos="720"/>
        </w:tabs>
        <w:ind w:right="140"/>
        <w:jc w:val="both"/>
        <w:rPr>
          <w:rFonts w:asciiTheme="majorHAnsi" w:hAnsiTheme="majorHAnsi"/>
          <w:sz w:val="24"/>
          <w:szCs w:val="24"/>
        </w:rPr>
      </w:pPr>
    </w:p>
    <w:p w14:paraId="313559A7" w14:textId="4506878A" w:rsidR="00B42E74" w:rsidRDefault="00D92E80" w:rsidP="00B23E99">
      <w:pPr>
        <w:rPr>
          <w:rFonts w:asciiTheme="majorHAnsi" w:hAnsiTheme="majorHAnsi"/>
          <w:sz w:val="24"/>
          <w:szCs w:val="24"/>
        </w:rPr>
      </w:pPr>
      <w:r w:rsidRPr="00EC5F50">
        <w:rPr>
          <w:rFonts w:asciiTheme="majorHAnsi" w:hAnsiTheme="majorHAnsi"/>
          <w:b/>
          <w:sz w:val="24"/>
          <w:szCs w:val="24"/>
        </w:rPr>
        <w:t>Kontaktní osoba:</w:t>
      </w:r>
      <w:r w:rsidR="003C047D">
        <w:rPr>
          <w:rFonts w:asciiTheme="majorHAnsi" w:hAnsiTheme="majorHAnsi"/>
          <w:sz w:val="24"/>
          <w:szCs w:val="24"/>
        </w:rPr>
        <w:t xml:space="preserve"> Renata Číhalová</w:t>
      </w:r>
      <w:r w:rsidR="00852072">
        <w:rPr>
          <w:rFonts w:asciiTheme="majorHAnsi" w:hAnsiTheme="majorHAnsi"/>
          <w:sz w:val="24"/>
          <w:szCs w:val="24"/>
        </w:rPr>
        <w:t>,</w:t>
      </w:r>
      <w:r w:rsidRPr="00EC5F50">
        <w:rPr>
          <w:rFonts w:asciiTheme="majorHAnsi" w:hAnsiTheme="majorHAnsi"/>
          <w:sz w:val="24"/>
          <w:szCs w:val="24"/>
        </w:rPr>
        <w:t xml:space="preserve"> tel.:</w:t>
      </w:r>
      <w:r w:rsidR="00864D2A" w:rsidRPr="00EC5F50">
        <w:rPr>
          <w:rFonts w:asciiTheme="majorHAnsi" w:hAnsiTheme="majorHAnsi"/>
          <w:sz w:val="24"/>
          <w:szCs w:val="24"/>
        </w:rPr>
        <w:t xml:space="preserve"> </w:t>
      </w:r>
      <w:r w:rsidRPr="00EC5F50">
        <w:rPr>
          <w:rFonts w:asciiTheme="majorHAnsi" w:hAnsiTheme="majorHAnsi"/>
          <w:sz w:val="24"/>
          <w:szCs w:val="24"/>
        </w:rPr>
        <w:t>584 49</w:t>
      </w:r>
      <w:r w:rsidR="0013537A" w:rsidRPr="00EC5F50">
        <w:rPr>
          <w:rFonts w:asciiTheme="majorHAnsi" w:hAnsiTheme="majorHAnsi"/>
          <w:sz w:val="24"/>
          <w:szCs w:val="24"/>
        </w:rPr>
        <w:t>8</w:t>
      </w:r>
      <w:r w:rsidR="00675295">
        <w:rPr>
          <w:rFonts w:asciiTheme="majorHAnsi" w:hAnsiTheme="majorHAnsi"/>
          <w:sz w:val="24"/>
          <w:szCs w:val="24"/>
        </w:rPr>
        <w:t> 52</w:t>
      </w:r>
      <w:r w:rsidR="00717DCE">
        <w:rPr>
          <w:rFonts w:asciiTheme="majorHAnsi" w:hAnsiTheme="majorHAnsi"/>
          <w:sz w:val="24"/>
          <w:szCs w:val="24"/>
        </w:rPr>
        <w:t>4</w:t>
      </w:r>
      <w:r w:rsidR="00B23E99" w:rsidRPr="00EC5F50">
        <w:rPr>
          <w:rFonts w:asciiTheme="majorHAnsi" w:hAnsiTheme="majorHAnsi"/>
          <w:sz w:val="24"/>
          <w:szCs w:val="24"/>
        </w:rPr>
        <w:t xml:space="preserve">, </w:t>
      </w:r>
      <w:hyperlink r:id="rId9" w:history="1">
        <w:r w:rsidR="003C047D" w:rsidRPr="00886E99">
          <w:rPr>
            <w:rStyle w:val="Hypertextovodkaz"/>
            <w:rFonts w:asciiTheme="majorHAnsi" w:hAnsiTheme="majorHAnsi"/>
            <w:sz w:val="24"/>
            <w:szCs w:val="24"/>
          </w:rPr>
          <w:t>renata.cihalova@mujes.cz</w:t>
        </w:r>
      </w:hyperlink>
    </w:p>
    <w:p w14:paraId="75EAEBDD" w14:textId="30BCA2EF" w:rsidR="00852072" w:rsidRDefault="00852072" w:rsidP="00B23E99">
      <w:pPr>
        <w:rPr>
          <w:rFonts w:asciiTheme="majorHAnsi" w:hAnsiTheme="majorHAnsi"/>
          <w:sz w:val="24"/>
          <w:szCs w:val="24"/>
        </w:rPr>
      </w:pPr>
    </w:p>
    <w:p w14:paraId="4FC378F9" w14:textId="1904D39B" w:rsidR="00CD0BA7" w:rsidRDefault="00CD0BA7" w:rsidP="00B23E99">
      <w:pPr>
        <w:rPr>
          <w:rFonts w:asciiTheme="majorHAnsi" w:hAnsiTheme="majorHAnsi"/>
          <w:sz w:val="24"/>
          <w:szCs w:val="24"/>
        </w:rPr>
      </w:pPr>
    </w:p>
    <w:p w14:paraId="6936B168" w14:textId="77777777" w:rsidR="00CD0BA7" w:rsidRPr="00EC5F50" w:rsidRDefault="00CD0BA7" w:rsidP="00B23E99">
      <w:pPr>
        <w:rPr>
          <w:rFonts w:asciiTheme="majorHAnsi" w:hAnsiTheme="majorHAnsi"/>
          <w:sz w:val="24"/>
          <w:szCs w:val="24"/>
        </w:rPr>
      </w:pPr>
    </w:p>
    <w:p w14:paraId="0133E201" w14:textId="77777777" w:rsidR="00931FA0" w:rsidRPr="00EC5F50" w:rsidRDefault="00B23E99" w:rsidP="00B23E99">
      <w:pPr>
        <w:rPr>
          <w:rFonts w:asciiTheme="majorHAnsi" w:hAnsiTheme="majorHAnsi"/>
          <w:b/>
          <w:sz w:val="24"/>
          <w:szCs w:val="24"/>
        </w:rPr>
      </w:pPr>
      <w:r w:rsidRPr="00EC5F50">
        <w:rPr>
          <w:rFonts w:asciiTheme="majorHAnsi" w:hAnsiTheme="majorHAnsi"/>
          <w:b/>
          <w:sz w:val="24"/>
          <w:szCs w:val="24"/>
        </w:rPr>
        <w:t xml:space="preserve">Dokumenty: </w:t>
      </w:r>
    </w:p>
    <w:p w14:paraId="3E71F0D8" w14:textId="349FA87E" w:rsidR="006E5EDD" w:rsidRPr="00EC5F50" w:rsidRDefault="00B23E99" w:rsidP="00423808">
      <w:pPr>
        <w:rPr>
          <w:rFonts w:asciiTheme="majorHAnsi" w:hAnsiTheme="majorHAnsi"/>
          <w:sz w:val="24"/>
          <w:szCs w:val="24"/>
        </w:rPr>
      </w:pPr>
      <w:r w:rsidRPr="00EC5F50">
        <w:rPr>
          <w:rFonts w:asciiTheme="majorHAnsi" w:hAnsiTheme="majorHAnsi"/>
          <w:sz w:val="24"/>
          <w:szCs w:val="24"/>
        </w:rPr>
        <w:t xml:space="preserve">Pravidla pro poskytování </w:t>
      </w:r>
      <w:r w:rsidR="00931FA0" w:rsidRPr="00EC5F50">
        <w:rPr>
          <w:rFonts w:asciiTheme="majorHAnsi" w:hAnsiTheme="majorHAnsi"/>
          <w:sz w:val="24"/>
          <w:szCs w:val="24"/>
        </w:rPr>
        <w:t>dotací</w:t>
      </w:r>
      <w:r w:rsidRPr="00EC5F50">
        <w:rPr>
          <w:rFonts w:asciiTheme="majorHAnsi" w:hAnsiTheme="majorHAnsi"/>
          <w:sz w:val="24"/>
          <w:szCs w:val="24"/>
        </w:rPr>
        <w:t xml:space="preserve"> z rozpočtu města </w:t>
      </w:r>
      <w:r w:rsidR="00931FA0" w:rsidRPr="00EC5F50">
        <w:rPr>
          <w:rFonts w:asciiTheme="majorHAnsi" w:hAnsiTheme="majorHAnsi"/>
          <w:sz w:val="24"/>
          <w:szCs w:val="24"/>
        </w:rPr>
        <w:t xml:space="preserve">Jeseník </w:t>
      </w:r>
      <w:r w:rsidR="00582B37">
        <w:rPr>
          <w:rFonts w:asciiTheme="majorHAnsi" w:hAnsiTheme="majorHAnsi"/>
          <w:sz w:val="24"/>
          <w:szCs w:val="24"/>
        </w:rPr>
        <w:t>na rok 202</w:t>
      </w:r>
      <w:r w:rsidR="006376B5">
        <w:rPr>
          <w:rFonts w:asciiTheme="majorHAnsi" w:hAnsiTheme="majorHAnsi"/>
          <w:sz w:val="24"/>
          <w:szCs w:val="24"/>
        </w:rPr>
        <w:t>3</w:t>
      </w:r>
      <w:r w:rsidRPr="00EC5F50">
        <w:rPr>
          <w:rFonts w:asciiTheme="majorHAnsi" w:hAnsiTheme="majorHAnsi"/>
          <w:sz w:val="24"/>
          <w:szCs w:val="24"/>
        </w:rPr>
        <w:t xml:space="preserve">, formulář žádosti a smlouvy jsou ke stažení </w:t>
      </w:r>
      <w:proofErr w:type="gramStart"/>
      <w:r w:rsidRPr="00EC5F50">
        <w:rPr>
          <w:rFonts w:asciiTheme="majorHAnsi" w:hAnsiTheme="majorHAnsi"/>
          <w:sz w:val="24"/>
          <w:szCs w:val="24"/>
        </w:rPr>
        <w:t>na</w:t>
      </w:r>
      <w:proofErr w:type="gramEnd"/>
      <w:r w:rsidRPr="00EC5F50">
        <w:rPr>
          <w:rFonts w:asciiTheme="majorHAnsi" w:hAnsiTheme="majorHAnsi"/>
          <w:sz w:val="24"/>
          <w:szCs w:val="24"/>
        </w:rPr>
        <w:t>:</w:t>
      </w:r>
      <w:r w:rsidR="006E5EDD" w:rsidRPr="00EC5F50">
        <w:rPr>
          <w:rFonts w:asciiTheme="majorHAnsi" w:hAnsiTheme="majorHAnsi"/>
          <w:sz w:val="24"/>
          <w:szCs w:val="24"/>
        </w:rPr>
        <w:t xml:space="preserve"> </w:t>
      </w:r>
      <w:r w:rsidR="00E620F5" w:rsidRPr="00E620F5">
        <w:rPr>
          <w:rStyle w:val="Hypertextovodkaz"/>
          <w:rFonts w:asciiTheme="majorHAnsi" w:hAnsiTheme="majorHAnsi"/>
          <w:sz w:val="24"/>
          <w:szCs w:val="24"/>
        </w:rPr>
        <w:t>https://www.jesenik.org/cz/mesto-a-mestsky-urad/20-dotace-z-rozpoctu-mesta.html</w:t>
      </w:r>
    </w:p>
    <w:p w14:paraId="442634ED" w14:textId="77777777" w:rsidR="00D14EEF" w:rsidRPr="00852072" w:rsidRDefault="00D14EEF" w:rsidP="00852072">
      <w:pPr>
        <w:rPr>
          <w:rFonts w:asciiTheme="majorHAnsi" w:hAnsiTheme="majorHAnsi"/>
          <w:b/>
          <w:color w:val="000000"/>
          <w:sz w:val="28"/>
          <w:szCs w:val="28"/>
        </w:rPr>
      </w:pPr>
    </w:p>
    <w:sectPr w:rsidR="00D14EEF" w:rsidRPr="00852072" w:rsidSect="00423808">
      <w:headerReference w:type="default" r:id="rId10"/>
      <w:footerReference w:type="default" r:id="rId11"/>
      <w:pgSz w:w="11906" w:h="16838"/>
      <w:pgMar w:top="1417" w:right="1417" w:bottom="1135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5118284" w14:textId="77777777" w:rsidR="004A7B29" w:rsidRDefault="004A7B29" w:rsidP="004A7B29">
      <w:r>
        <w:separator/>
      </w:r>
    </w:p>
  </w:endnote>
  <w:endnote w:type="continuationSeparator" w:id="0">
    <w:p w14:paraId="39310900" w14:textId="77777777" w:rsidR="004A7B29" w:rsidRDefault="004A7B29" w:rsidP="004A7B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-Roman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TE2257880t00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054990300"/>
      <w:docPartObj>
        <w:docPartGallery w:val="Page Numbers (Bottom of Page)"/>
        <w:docPartUnique/>
      </w:docPartObj>
    </w:sdtPr>
    <w:sdtEndPr/>
    <w:sdtContent>
      <w:p w14:paraId="68D0502B" w14:textId="6094AD1D" w:rsidR="00350214" w:rsidRDefault="00350214">
        <w:pPr>
          <w:pStyle w:val="Zpat"/>
          <w:jc w:val="center"/>
        </w:pPr>
        <w:r>
          <w:rPr>
            <w:noProof/>
          </w:rPr>
          <mc:AlternateContent>
            <mc:Choice Requires="wps">
              <w:drawing>
                <wp:inline distT="0" distB="0" distL="0" distR="0" wp14:anchorId="156E6934" wp14:editId="47C6BF2A">
                  <wp:extent cx="5467350" cy="45085"/>
                  <wp:effectExtent l="9525" t="9525" r="0" b="2540"/>
                  <wp:docPr id="648" name="Automatický obrazec 1" descr="Světlý vodorovný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 flipV="1">
                            <a:off x="0" y="0"/>
                            <a:ext cx="5934075" cy="45085"/>
                          </a:xfrm>
                          <a:prstGeom prst="flowChartDecision">
                            <a:avLst/>
                          </a:prstGeom>
                          <a:pattFill prst="ltHorz">
                            <a:fgClr>
                              <a:srgbClr val="000000"/>
                            </a:fgClr>
                            <a:bgClr>
                              <a:srgbClr val="FFFFFF"/>
                            </a:bgClr>
                          </a:pattFill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</wp:inline>
              </w:drawing>
            </mc:Choice>
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<w:pict>
                <v:shapetype w14:anchorId="0137741B" id="_x0000_t110" coordsize="21600,21600" o:spt="110" path="m10800,l,10800,10800,21600,21600,10800xe">
                  <v:stroke joinstyle="miter"/>
                  <v:path gradientshapeok="t" o:connecttype="rect" textboxrect="5400,5400,16200,16200"/>
                </v:shapetype>
                <v:shape id="Automatický obrazec 1" o:spid="_x0000_s1026" type="#_x0000_t110" alt="Světlý vodorovný" style="width:430.5pt;height:3.55pt;flip:y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" fillcolor="black" stroked="f">
                  <v:fill r:id="rId1" o:title="" type="pattern"/>
                  <w10:anchorlock/>
                </v:shape>
              </w:pict>
            </mc:Fallback>
          </mc:AlternateContent>
        </w:r>
      </w:p>
      <w:p w14:paraId="1AA05F22" w14:textId="52B77C1E" w:rsidR="00350214" w:rsidRDefault="00350214">
        <w:pPr>
          <w:pStyle w:val="Zpat"/>
          <w:jc w:val="center"/>
        </w:pPr>
        <w:r>
          <w:fldChar w:fldCharType="begin"/>
        </w:r>
        <w:r>
          <w:instrText>PAGE    \* MERGEFORMAT</w:instrText>
        </w:r>
        <w:r>
          <w:fldChar w:fldCharType="separate"/>
        </w:r>
        <w:r w:rsidR="00913612">
          <w:rPr>
            <w:noProof/>
          </w:rPr>
          <w:t>1</w:t>
        </w:r>
        <w:r>
          <w:fldChar w:fldCharType="end"/>
        </w:r>
      </w:p>
    </w:sdtContent>
  </w:sdt>
  <w:p w14:paraId="22A7DE94" w14:textId="77777777" w:rsidR="00350214" w:rsidRDefault="00350214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A6DA6D0" w14:textId="77777777" w:rsidR="004A7B29" w:rsidRDefault="004A7B29" w:rsidP="004A7B29">
      <w:r>
        <w:separator/>
      </w:r>
    </w:p>
  </w:footnote>
  <w:footnote w:type="continuationSeparator" w:id="0">
    <w:p w14:paraId="62C0F73A" w14:textId="77777777" w:rsidR="004A7B29" w:rsidRDefault="004A7B29" w:rsidP="004A7B2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4D4BB38" w14:textId="42BE8A1A" w:rsidR="004A7B29" w:rsidRDefault="004A7B29" w:rsidP="00155663">
    <w:pPr>
      <w:pStyle w:val="Zhlav"/>
      <w:tabs>
        <w:tab w:val="clear" w:pos="9072"/>
      </w:tabs>
    </w:pPr>
    <w:r>
      <w:rPr>
        <w:noProof/>
      </w:rPr>
      <w:drawing>
        <wp:inline distT="0" distB="0" distL="0" distR="0" wp14:anchorId="44BC8EBB" wp14:editId="10BC85A9">
          <wp:extent cx="2533650" cy="844550"/>
          <wp:effectExtent l="0" t="0" r="0" b="0"/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jesenik-logo-750-02 (1)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40703" cy="84690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155663">
      <w:tab/>
    </w:r>
  </w:p>
  <w:p w14:paraId="472999E4" w14:textId="77777777" w:rsidR="004A7B29" w:rsidRDefault="004A7B29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191F0D"/>
    <w:multiLevelType w:val="hybridMultilevel"/>
    <w:tmpl w:val="00E259D4"/>
    <w:lvl w:ilvl="0" w:tplc="9E64F70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8D3F99"/>
    <w:multiLevelType w:val="hybridMultilevel"/>
    <w:tmpl w:val="A6A0CE98"/>
    <w:lvl w:ilvl="0" w:tplc="040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A405CB5"/>
    <w:multiLevelType w:val="hybridMultilevel"/>
    <w:tmpl w:val="5EDA34FC"/>
    <w:lvl w:ilvl="0" w:tplc="D1D8CA1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B75F2F"/>
    <w:multiLevelType w:val="multilevel"/>
    <w:tmpl w:val="1FD205FC"/>
    <w:lvl w:ilvl="0">
      <w:start w:val="1"/>
      <w:numFmt w:val="decimal"/>
      <w:pStyle w:val="StylZkladntext2Zarovnatdobloku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5FB776B"/>
    <w:multiLevelType w:val="hybridMultilevel"/>
    <w:tmpl w:val="12408354"/>
    <w:lvl w:ilvl="0" w:tplc="9E64F70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E2D61A6"/>
    <w:multiLevelType w:val="hybridMultilevel"/>
    <w:tmpl w:val="AF32C67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53C2376"/>
    <w:multiLevelType w:val="hybridMultilevel"/>
    <w:tmpl w:val="9258CE02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D9435C2"/>
    <w:multiLevelType w:val="hybridMultilevel"/>
    <w:tmpl w:val="4498FA64"/>
    <w:lvl w:ilvl="0" w:tplc="9E64F70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F3420A4"/>
    <w:multiLevelType w:val="hybridMultilevel"/>
    <w:tmpl w:val="F652397A"/>
    <w:lvl w:ilvl="0" w:tplc="C9CAEF8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D117A1C"/>
    <w:multiLevelType w:val="hybridMultilevel"/>
    <w:tmpl w:val="B1B2842E"/>
    <w:lvl w:ilvl="0" w:tplc="5CE89834">
      <w:start w:val="1"/>
      <w:numFmt w:val="decimal"/>
      <w:lvlText w:val="%1."/>
      <w:lvlJc w:val="left"/>
      <w:pPr>
        <w:ind w:left="388" w:hanging="360"/>
      </w:pPr>
      <w:rPr>
        <w:rFonts w:ascii="Times New Roman" w:hAnsi="Times New Roman" w:cs="Times New Roman" w:hint="default"/>
        <w:b w:val="0"/>
        <w:sz w:val="24"/>
      </w:rPr>
    </w:lvl>
    <w:lvl w:ilvl="1" w:tplc="04050019" w:tentative="1">
      <w:start w:val="1"/>
      <w:numFmt w:val="lowerLetter"/>
      <w:lvlText w:val="%2."/>
      <w:lvlJc w:val="left"/>
      <w:pPr>
        <w:ind w:left="1108" w:hanging="360"/>
      </w:pPr>
    </w:lvl>
    <w:lvl w:ilvl="2" w:tplc="0405001B" w:tentative="1">
      <w:start w:val="1"/>
      <w:numFmt w:val="lowerRoman"/>
      <w:lvlText w:val="%3."/>
      <w:lvlJc w:val="right"/>
      <w:pPr>
        <w:ind w:left="1828" w:hanging="180"/>
      </w:pPr>
    </w:lvl>
    <w:lvl w:ilvl="3" w:tplc="0405000F" w:tentative="1">
      <w:start w:val="1"/>
      <w:numFmt w:val="decimal"/>
      <w:lvlText w:val="%4."/>
      <w:lvlJc w:val="left"/>
      <w:pPr>
        <w:ind w:left="2548" w:hanging="360"/>
      </w:pPr>
    </w:lvl>
    <w:lvl w:ilvl="4" w:tplc="04050019" w:tentative="1">
      <w:start w:val="1"/>
      <w:numFmt w:val="lowerLetter"/>
      <w:lvlText w:val="%5."/>
      <w:lvlJc w:val="left"/>
      <w:pPr>
        <w:ind w:left="3268" w:hanging="360"/>
      </w:pPr>
    </w:lvl>
    <w:lvl w:ilvl="5" w:tplc="0405001B" w:tentative="1">
      <w:start w:val="1"/>
      <w:numFmt w:val="lowerRoman"/>
      <w:lvlText w:val="%6."/>
      <w:lvlJc w:val="right"/>
      <w:pPr>
        <w:ind w:left="3988" w:hanging="180"/>
      </w:pPr>
    </w:lvl>
    <w:lvl w:ilvl="6" w:tplc="0405000F" w:tentative="1">
      <w:start w:val="1"/>
      <w:numFmt w:val="decimal"/>
      <w:lvlText w:val="%7."/>
      <w:lvlJc w:val="left"/>
      <w:pPr>
        <w:ind w:left="4708" w:hanging="360"/>
      </w:pPr>
    </w:lvl>
    <w:lvl w:ilvl="7" w:tplc="04050019" w:tentative="1">
      <w:start w:val="1"/>
      <w:numFmt w:val="lowerLetter"/>
      <w:lvlText w:val="%8."/>
      <w:lvlJc w:val="left"/>
      <w:pPr>
        <w:ind w:left="5428" w:hanging="360"/>
      </w:pPr>
    </w:lvl>
    <w:lvl w:ilvl="8" w:tplc="0405001B" w:tentative="1">
      <w:start w:val="1"/>
      <w:numFmt w:val="lowerRoman"/>
      <w:lvlText w:val="%9."/>
      <w:lvlJc w:val="right"/>
      <w:pPr>
        <w:ind w:left="6148" w:hanging="180"/>
      </w:pPr>
    </w:lvl>
  </w:abstractNum>
  <w:abstractNum w:abstractNumId="10" w15:restartNumberingAfterBreak="0">
    <w:nsid w:val="3D603E93"/>
    <w:multiLevelType w:val="hybridMultilevel"/>
    <w:tmpl w:val="92EABE18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4912642"/>
    <w:multiLevelType w:val="hybridMultilevel"/>
    <w:tmpl w:val="B1B2842E"/>
    <w:lvl w:ilvl="0" w:tplc="5CE89834">
      <w:start w:val="1"/>
      <w:numFmt w:val="decimal"/>
      <w:lvlText w:val="%1."/>
      <w:lvlJc w:val="left"/>
      <w:pPr>
        <w:ind w:left="388" w:hanging="360"/>
      </w:pPr>
      <w:rPr>
        <w:rFonts w:ascii="Times New Roman" w:hAnsi="Times New Roman" w:cs="Times New Roman" w:hint="default"/>
        <w:b w:val="0"/>
        <w:sz w:val="24"/>
      </w:rPr>
    </w:lvl>
    <w:lvl w:ilvl="1" w:tplc="04050019" w:tentative="1">
      <w:start w:val="1"/>
      <w:numFmt w:val="lowerLetter"/>
      <w:lvlText w:val="%2."/>
      <w:lvlJc w:val="left"/>
      <w:pPr>
        <w:ind w:left="1108" w:hanging="360"/>
      </w:pPr>
    </w:lvl>
    <w:lvl w:ilvl="2" w:tplc="0405001B" w:tentative="1">
      <w:start w:val="1"/>
      <w:numFmt w:val="lowerRoman"/>
      <w:lvlText w:val="%3."/>
      <w:lvlJc w:val="right"/>
      <w:pPr>
        <w:ind w:left="1828" w:hanging="180"/>
      </w:pPr>
    </w:lvl>
    <w:lvl w:ilvl="3" w:tplc="0405000F" w:tentative="1">
      <w:start w:val="1"/>
      <w:numFmt w:val="decimal"/>
      <w:lvlText w:val="%4."/>
      <w:lvlJc w:val="left"/>
      <w:pPr>
        <w:ind w:left="2548" w:hanging="360"/>
      </w:pPr>
    </w:lvl>
    <w:lvl w:ilvl="4" w:tplc="04050019" w:tentative="1">
      <w:start w:val="1"/>
      <w:numFmt w:val="lowerLetter"/>
      <w:lvlText w:val="%5."/>
      <w:lvlJc w:val="left"/>
      <w:pPr>
        <w:ind w:left="3268" w:hanging="360"/>
      </w:pPr>
    </w:lvl>
    <w:lvl w:ilvl="5" w:tplc="0405001B" w:tentative="1">
      <w:start w:val="1"/>
      <w:numFmt w:val="lowerRoman"/>
      <w:lvlText w:val="%6."/>
      <w:lvlJc w:val="right"/>
      <w:pPr>
        <w:ind w:left="3988" w:hanging="180"/>
      </w:pPr>
    </w:lvl>
    <w:lvl w:ilvl="6" w:tplc="0405000F" w:tentative="1">
      <w:start w:val="1"/>
      <w:numFmt w:val="decimal"/>
      <w:lvlText w:val="%7."/>
      <w:lvlJc w:val="left"/>
      <w:pPr>
        <w:ind w:left="4708" w:hanging="360"/>
      </w:pPr>
    </w:lvl>
    <w:lvl w:ilvl="7" w:tplc="04050019" w:tentative="1">
      <w:start w:val="1"/>
      <w:numFmt w:val="lowerLetter"/>
      <w:lvlText w:val="%8."/>
      <w:lvlJc w:val="left"/>
      <w:pPr>
        <w:ind w:left="5428" w:hanging="360"/>
      </w:pPr>
    </w:lvl>
    <w:lvl w:ilvl="8" w:tplc="0405001B" w:tentative="1">
      <w:start w:val="1"/>
      <w:numFmt w:val="lowerRoman"/>
      <w:lvlText w:val="%9."/>
      <w:lvlJc w:val="right"/>
      <w:pPr>
        <w:ind w:left="6148" w:hanging="180"/>
      </w:pPr>
    </w:lvl>
  </w:abstractNum>
  <w:abstractNum w:abstractNumId="12" w15:restartNumberingAfterBreak="0">
    <w:nsid w:val="460D1384"/>
    <w:multiLevelType w:val="hybridMultilevel"/>
    <w:tmpl w:val="B8426ABC"/>
    <w:lvl w:ilvl="0" w:tplc="0405000F">
      <w:start w:val="1"/>
      <w:numFmt w:val="decimal"/>
      <w:lvlText w:val="%1."/>
      <w:lvlJc w:val="left"/>
      <w:pPr>
        <w:ind w:left="1440" w:hanging="360"/>
      </w:p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49FE6C2E"/>
    <w:multiLevelType w:val="hybridMultilevel"/>
    <w:tmpl w:val="4588F220"/>
    <w:lvl w:ilvl="0" w:tplc="71C657B6">
      <w:start w:val="1"/>
      <w:numFmt w:val="decimal"/>
      <w:lvlText w:val="%1."/>
      <w:lvlJc w:val="left"/>
      <w:pPr>
        <w:ind w:left="38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108" w:hanging="360"/>
      </w:pPr>
    </w:lvl>
    <w:lvl w:ilvl="2" w:tplc="0405001B" w:tentative="1">
      <w:start w:val="1"/>
      <w:numFmt w:val="lowerRoman"/>
      <w:lvlText w:val="%3."/>
      <w:lvlJc w:val="right"/>
      <w:pPr>
        <w:ind w:left="1828" w:hanging="180"/>
      </w:pPr>
    </w:lvl>
    <w:lvl w:ilvl="3" w:tplc="0405000F" w:tentative="1">
      <w:start w:val="1"/>
      <w:numFmt w:val="decimal"/>
      <w:lvlText w:val="%4."/>
      <w:lvlJc w:val="left"/>
      <w:pPr>
        <w:ind w:left="2548" w:hanging="360"/>
      </w:pPr>
    </w:lvl>
    <w:lvl w:ilvl="4" w:tplc="04050019" w:tentative="1">
      <w:start w:val="1"/>
      <w:numFmt w:val="lowerLetter"/>
      <w:lvlText w:val="%5."/>
      <w:lvlJc w:val="left"/>
      <w:pPr>
        <w:ind w:left="3268" w:hanging="360"/>
      </w:pPr>
    </w:lvl>
    <w:lvl w:ilvl="5" w:tplc="0405001B" w:tentative="1">
      <w:start w:val="1"/>
      <w:numFmt w:val="lowerRoman"/>
      <w:lvlText w:val="%6."/>
      <w:lvlJc w:val="right"/>
      <w:pPr>
        <w:ind w:left="3988" w:hanging="180"/>
      </w:pPr>
    </w:lvl>
    <w:lvl w:ilvl="6" w:tplc="0405000F" w:tentative="1">
      <w:start w:val="1"/>
      <w:numFmt w:val="decimal"/>
      <w:lvlText w:val="%7."/>
      <w:lvlJc w:val="left"/>
      <w:pPr>
        <w:ind w:left="4708" w:hanging="360"/>
      </w:pPr>
    </w:lvl>
    <w:lvl w:ilvl="7" w:tplc="04050019" w:tentative="1">
      <w:start w:val="1"/>
      <w:numFmt w:val="lowerLetter"/>
      <w:lvlText w:val="%8."/>
      <w:lvlJc w:val="left"/>
      <w:pPr>
        <w:ind w:left="5428" w:hanging="360"/>
      </w:pPr>
    </w:lvl>
    <w:lvl w:ilvl="8" w:tplc="0405001B" w:tentative="1">
      <w:start w:val="1"/>
      <w:numFmt w:val="lowerRoman"/>
      <w:lvlText w:val="%9."/>
      <w:lvlJc w:val="right"/>
      <w:pPr>
        <w:ind w:left="6148" w:hanging="180"/>
      </w:pPr>
    </w:lvl>
  </w:abstractNum>
  <w:abstractNum w:abstractNumId="14" w15:restartNumberingAfterBreak="0">
    <w:nsid w:val="4B123CFE"/>
    <w:multiLevelType w:val="hybridMultilevel"/>
    <w:tmpl w:val="AF2469F6"/>
    <w:lvl w:ilvl="0" w:tplc="CE505E64">
      <w:numFmt w:val="bullet"/>
      <w:lvlText w:val="-"/>
      <w:lvlJc w:val="left"/>
      <w:pPr>
        <w:ind w:left="388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10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2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4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6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8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70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2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48" w:hanging="360"/>
      </w:pPr>
      <w:rPr>
        <w:rFonts w:ascii="Wingdings" w:hAnsi="Wingdings" w:hint="default"/>
      </w:rPr>
    </w:lvl>
  </w:abstractNum>
  <w:abstractNum w:abstractNumId="15" w15:restartNumberingAfterBreak="0">
    <w:nsid w:val="500466FE"/>
    <w:multiLevelType w:val="hybridMultilevel"/>
    <w:tmpl w:val="EFD6A974"/>
    <w:lvl w:ilvl="0" w:tplc="9E64F70C">
      <w:start w:val="1"/>
      <w:numFmt w:val="bullet"/>
      <w:lvlText w:val="-"/>
      <w:lvlJc w:val="left"/>
      <w:pPr>
        <w:ind w:left="1353" w:hanging="360"/>
      </w:pPr>
      <w:rPr>
        <w:rFonts w:ascii="Times New Roman" w:eastAsia="Times New Roman" w:hAnsi="Times New Roman"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2073" w:hanging="360"/>
      </w:pPr>
    </w:lvl>
    <w:lvl w:ilvl="2" w:tplc="0405001B" w:tentative="1">
      <w:start w:val="1"/>
      <w:numFmt w:val="lowerRoman"/>
      <w:lvlText w:val="%3."/>
      <w:lvlJc w:val="right"/>
      <w:pPr>
        <w:ind w:left="2793" w:hanging="180"/>
      </w:pPr>
    </w:lvl>
    <w:lvl w:ilvl="3" w:tplc="0405000F" w:tentative="1">
      <w:start w:val="1"/>
      <w:numFmt w:val="decimal"/>
      <w:lvlText w:val="%4."/>
      <w:lvlJc w:val="left"/>
      <w:pPr>
        <w:ind w:left="3513" w:hanging="360"/>
      </w:pPr>
    </w:lvl>
    <w:lvl w:ilvl="4" w:tplc="04050019" w:tentative="1">
      <w:start w:val="1"/>
      <w:numFmt w:val="lowerLetter"/>
      <w:lvlText w:val="%5."/>
      <w:lvlJc w:val="left"/>
      <w:pPr>
        <w:ind w:left="4233" w:hanging="360"/>
      </w:pPr>
    </w:lvl>
    <w:lvl w:ilvl="5" w:tplc="0405001B" w:tentative="1">
      <w:start w:val="1"/>
      <w:numFmt w:val="lowerRoman"/>
      <w:lvlText w:val="%6."/>
      <w:lvlJc w:val="right"/>
      <w:pPr>
        <w:ind w:left="4953" w:hanging="180"/>
      </w:pPr>
    </w:lvl>
    <w:lvl w:ilvl="6" w:tplc="0405000F" w:tentative="1">
      <w:start w:val="1"/>
      <w:numFmt w:val="decimal"/>
      <w:lvlText w:val="%7."/>
      <w:lvlJc w:val="left"/>
      <w:pPr>
        <w:ind w:left="5673" w:hanging="360"/>
      </w:pPr>
    </w:lvl>
    <w:lvl w:ilvl="7" w:tplc="04050019" w:tentative="1">
      <w:start w:val="1"/>
      <w:numFmt w:val="lowerLetter"/>
      <w:lvlText w:val="%8."/>
      <w:lvlJc w:val="left"/>
      <w:pPr>
        <w:ind w:left="6393" w:hanging="360"/>
      </w:pPr>
    </w:lvl>
    <w:lvl w:ilvl="8" w:tplc="0405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6" w15:restartNumberingAfterBreak="0">
    <w:nsid w:val="51BB2A5D"/>
    <w:multiLevelType w:val="hybridMultilevel"/>
    <w:tmpl w:val="23DAC738"/>
    <w:lvl w:ilvl="0" w:tplc="22A2FE9A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21E1D0D"/>
    <w:multiLevelType w:val="hybridMultilevel"/>
    <w:tmpl w:val="430CB208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3F34732"/>
    <w:multiLevelType w:val="hybridMultilevel"/>
    <w:tmpl w:val="1862C31E"/>
    <w:lvl w:ilvl="0" w:tplc="8A9056F2">
      <w:start w:val="1"/>
      <w:numFmt w:val="decimal"/>
      <w:lvlText w:val="%1."/>
      <w:lvlJc w:val="left"/>
      <w:pPr>
        <w:ind w:left="74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68" w:hanging="360"/>
      </w:pPr>
    </w:lvl>
    <w:lvl w:ilvl="2" w:tplc="0405001B" w:tentative="1">
      <w:start w:val="1"/>
      <w:numFmt w:val="lowerRoman"/>
      <w:lvlText w:val="%3."/>
      <w:lvlJc w:val="right"/>
      <w:pPr>
        <w:ind w:left="2188" w:hanging="180"/>
      </w:pPr>
    </w:lvl>
    <w:lvl w:ilvl="3" w:tplc="0405000F" w:tentative="1">
      <w:start w:val="1"/>
      <w:numFmt w:val="decimal"/>
      <w:lvlText w:val="%4."/>
      <w:lvlJc w:val="left"/>
      <w:pPr>
        <w:ind w:left="2908" w:hanging="360"/>
      </w:pPr>
    </w:lvl>
    <w:lvl w:ilvl="4" w:tplc="04050019" w:tentative="1">
      <w:start w:val="1"/>
      <w:numFmt w:val="lowerLetter"/>
      <w:lvlText w:val="%5."/>
      <w:lvlJc w:val="left"/>
      <w:pPr>
        <w:ind w:left="3628" w:hanging="360"/>
      </w:pPr>
    </w:lvl>
    <w:lvl w:ilvl="5" w:tplc="0405001B" w:tentative="1">
      <w:start w:val="1"/>
      <w:numFmt w:val="lowerRoman"/>
      <w:lvlText w:val="%6."/>
      <w:lvlJc w:val="right"/>
      <w:pPr>
        <w:ind w:left="4348" w:hanging="180"/>
      </w:pPr>
    </w:lvl>
    <w:lvl w:ilvl="6" w:tplc="0405000F" w:tentative="1">
      <w:start w:val="1"/>
      <w:numFmt w:val="decimal"/>
      <w:lvlText w:val="%7."/>
      <w:lvlJc w:val="left"/>
      <w:pPr>
        <w:ind w:left="5068" w:hanging="360"/>
      </w:pPr>
    </w:lvl>
    <w:lvl w:ilvl="7" w:tplc="04050019" w:tentative="1">
      <w:start w:val="1"/>
      <w:numFmt w:val="lowerLetter"/>
      <w:lvlText w:val="%8."/>
      <w:lvlJc w:val="left"/>
      <w:pPr>
        <w:ind w:left="5788" w:hanging="360"/>
      </w:pPr>
    </w:lvl>
    <w:lvl w:ilvl="8" w:tplc="0405001B" w:tentative="1">
      <w:start w:val="1"/>
      <w:numFmt w:val="lowerRoman"/>
      <w:lvlText w:val="%9."/>
      <w:lvlJc w:val="right"/>
      <w:pPr>
        <w:ind w:left="6508" w:hanging="180"/>
      </w:pPr>
    </w:lvl>
  </w:abstractNum>
  <w:abstractNum w:abstractNumId="19" w15:restartNumberingAfterBreak="0">
    <w:nsid w:val="54E928EA"/>
    <w:multiLevelType w:val="hybridMultilevel"/>
    <w:tmpl w:val="83362FA6"/>
    <w:lvl w:ilvl="0" w:tplc="04050017">
      <w:start w:val="1"/>
      <w:numFmt w:val="lowerLetter"/>
      <w:lvlText w:val="%1)"/>
      <w:lvlJc w:val="left"/>
      <w:pPr>
        <w:ind w:left="644" w:hanging="360"/>
      </w:pPr>
    </w:lvl>
    <w:lvl w:ilvl="1" w:tplc="04050019" w:tentative="1">
      <w:start w:val="1"/>
      <w:numFmt w:val="lowerLetter"/>
      <w:lvlText w:val="%2."/>
      <w:lvlJc w:val="left"/>
      <w:pPr>
        <w:ind w:left="1364" w:hanging="360"/>
      </w:pPr>
    </w:lvl>
    <w:lvl w:ilvl="2" w:tplc="0405001B" w:tentative="1">
      <w:start w:val="1"/>
      <w:numFmt w:val="lowerRoman"/>
      <w:lvlText w:val="%3."/>
      <w:lvlJc w:val="right"/>
      <w:pPr>
        <w:ind w:left="2084" w:hanging="180"/>
      </w:pPr>
    </w:lvl>
    <w:lvl w:ilvl="3" w:tplc="0405000F" w:tentative="1">
      <w:start w:val="1"/>
      <w:numFmt w:val="decimal"/>
      <w:lvlText w:val="%4."/>
      <w:lvlJc w:val="left"/>
      <w:pPr>
        <w:ind w:left="2804" w:hanging="360"/>
      </w:pPr>
    </w:lvl>
    <w:lvl w:ilvl="4" w:tplc="04050019" w:tentative="1">
      <w:start w:val="1"/>
      <w:numFmt w:val="lowerLetter"/>
      <w:lvlText w:val="%5."/>
      <w:lvlJc w:val="left"/>
      <w:pPr>
        <w:ind w:left="3524" w:hanging="360"/>
      </w:pPr>
    </w:lvl>
    <w:lvl w:ilvl="5" w:tplc="0405001B" w:tentative="1">
      <w:start w:val="1"/>
      <w:numFmt w:val="lowerRoman"/>
      <w:lvlText w:val="%6."/>
      <w:lvlJc w:val="right"/>
      <w:pPr>
        <w:ind w:left="4244" w:hanging="180"/>
      </w:pPr>
    </w:lvl>
    <w:lvl w:ilvl="6" w:tplc="0405000F" w:tentative="1">
      <w:start w:val="1"/>
      <w:numFmt w:val="decimal"/>
      <w:lvlText w:val="%7."/>
      <w:lvlJc w:val="left"/>
      <w:pPr>
        <w:ind w:left="4964" w:hanging="360"/>
      </w:pPr>
    </w:lvl>
    <w:lvl w:ilvl="7" w:tplc="04050019" w:tentative="1">
      <w:start w:val="1"/>
      <w:numFmt w:val="lowerLetter"/>
      <w:lvlText w:val="%8."/>
      <w:lvlJc w:val="left"/>
      <w:pPr>
        <w:ind w:left="5684" w:hanging="360"/>
      </w:pPr>
    </w:lvl>
    <w:lvl w:ilvl="8" w:tplc="040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0" w15:restartNumberingAfterBreak="0">
    <w:nsid w:val="565F32B5"/>
    <w:multiLevelType w:val="hybridMultilevel"/>
    <w:tmpl w:val="B1B2842E"/>
    <w:lvl w:ilvl="0" w:tplc="5CE89834">
      <w:start w:val="1"/>
      <w:numFmt w:val="decimal"/>
      <w:lvlText w:val="%1."/>
      <w:lvlJc w:val="left"/>
      <w:pPr>
        <w:ind w:left="388" w:hanging="360"/>
      </w:pPr>
      <w:rPr>
        <w:rFonts w:ascii="Times New Roman" w:hAnsi="Times New Roman" w:cs="Times New Roman" w:hint="default"/>
        <w:b w:val="0"/>
        <w:sz w:val="24"/>
      </w:rPr>
    </w:lvl>
    <w:lvl w:ilvl="1" w:tplc="04050019" w:tentative="1">
      <w:start w:val="1"/>
      <w:numFmt w:val="lowerLetter"/>
      <w:lvlText w:val="%2."/>
      <w:lvlJc w:val="left"/>
      <w:pPr>
        <w:ind w:left="1108" w:hanging="360"/>
      </w:pPr>
    </w:lvl>
    <w:lvl w:ilvl="2" w:tplc="0405001B" w:tentative="1">
      <w:start w:val="1"/>
      <w:numFmt w:val="lowerRoman"/>
      <w:lvlText w:val="%3."/>
      <w:lvlJc w:val="right"/>
      <w:pPr>
        <w:ind w:left="1828" w:hanging="180"/>
      </w:pPr>
    </w:lvl>
    <w:lvl w:ilvl="3" w:tplc="0405000F" w:tentative="1">
      <w:start w:val="1"/>
      <w:numFmt w:val="decimal"/>
      <w:lvlText w:val="%4."/>
      <w:lvlJc w:val="left"/>
      <w:pPr>
        <w:ind w:left="2548" w:hanging="360"/>
      </w:pPr>
    </w:lvl>
    <w:lvl w:ilvl="4" w:tplc="04050019" w:tentative="1">
      <w:start w:val="1"/>
      <w:numFmt w:val="lowerLetter"/>
      <w:lvlText w:val="%5."/>
      <w:lvlJc w:val="left"/>
      <w:pPr>
        <w:ind w:left="3268" w:hanging="360"/>
      </w:pPr>
    </w:lvl>
    <w:lvl w:ilvl="5" w:tplc="0405001B" w:tentative="1">
      <w:start w:val="1"/>
      <w:numFmt w:val="lowerRoman"/>
      <w:lvlText w:val="%6."/>
      <w:lvlJc w:val="right"/>
      <w:pPr>
        <w:ind w:left="3988" w:hanging="180"/>
      </w:pPr>
    </w:lvl>
    <w:lvl w:ilvl="6" w:tplc="0405000F" w:tentative="1">
      <w:start w:val="1"/>
      <w:numFmt w:val="decimal"/>
      <w:lvlText w:val="%7."/>
      <w:lvlJc w:val="left"/>
      <w:pPr>
        <w:ind w:left="4708" w:hanging="360"/>
      </w:pPr>
    </w:lvl>
    <w:lvl w:ilvl="7" w:tplc="04050019" w:tentative="1">
      <w:start w:val="1"/>
      <w:numFmt w:val="lowerLetter"/>
      <w:lvlText w:val="%8."/>
      <w:lvlJc w:val="left"/>
      <w:pPr>
        <w:ind w:left="5428" w:hanging="360"/>
      </w:pPr>
    </w:lvl>
    <w:lvl w:ilvl="8" w:tplc="0405001B" w:tentative="1">
      <w:start w:val="1"/>
      <w:numFmt w:val="lowerRoman"/>
      <w:lvlText w:val="%9."/>
      <w:lvlJc w:val="right"/>
      <w:pPr>
        <w:ind w:left="6148" w:hanging="180"/>
      </w:pPr>
    </w:lvl>
  </w:abstractNum>
  <w:abstractNum w:abstractNumId="21" w15:restartNumberingAfterBreak="0">
    <w:nsid w:val="582C4581"/>
    <w:multiLevelType w:val="hybridMultilevel"/>
    <w:tmpl w:val="568A3F78"/>
    <w:lvl w:ilvl="0" w:tplc="0405000F">
      <w:start w:val="1"/>
      <w:numFmt w:val="decimal"/>
      <w:lvlText w:val="%1."/>
      <w:lvlJc w:val="left"/>
      <w:pPr>
        <w:ind w:left="1353" w:hanging="360"/>
      </w:pPr>
    </w:lvl>
    <w:lvl w:ilvl="1" w:tplc="04050019" w:tentative="1">
      <w:start w:val="1"/>
      <w:numFmt w:val="lowerLetter"/>
      <w:lvlText w:val="%2."/>
      <w:lvlJc w:val="left"/>
      <w:pPr>
        <w:ind w:left="2073" w:hanging="360"/>
      </w:pPr>
    </w:lvl>
    <w:lvl w:ilvl="2" w:tplc="0405001B" w:tentative="1">
      <w:start w:val="1"/>
      <w:numFmt w:val="lowerRoman"/>
      <w:lvlText w:val="%3."/>
      <w:lvlJc w:val="right"/>
      <w:pPr>
        <w:ind w:left="2793" w:hanging="180"/>
      </w:pPr>
    </w:lvl>
    <w:lvl w:ilvl="3" w:tplc="0405000F" w:tentative="1">
      <w:start w:val="1"/>
      <w:numFmt w:val="decimal"/>
      <w:lvlText w:val="%4."/>
      <w:lvlJc w:val="left"/>
      <w:pPr>
        <w:ind w:left="3513" w:hanging="360"/>
      </w:pPr>
    </w:lvl>
    <w:lvl w:ilvl="4" w:tplc="04050019" w:tentative="1">
      <w:start w:val="1"/>
      <w:numFmt w:val="lowerLetter"/>
      <w:lvlText w:val="%5."/>
      <w:lvlJc w:val="left"/>
      <w:pPr>
        <w:ind w:left="4233" w:hanging="360"/>
      </w:pPr>
    </w:lvl>
    <w:lvl w:ilvl="5" w:tplc="0405001B" w:tentative="1">
      <w:start w:val="1"/>
      <w:numFmt w:val="lowerRoman"/>
      <w:lvlText w:val="%6."/>
      <w:lvlJc w:val="right"/>
      <w:pPr>
        <w:ind w:left="4953" w:hanging="180"/>
      </w:pPr>
    </w:lvl>
    <w:lvl w:ilvl="6" w:tplc="0405000F" w:tentative="1">
      <w:start w:val="1"/>
      <w:numFmt w:val="decimal"/>
      <w:lvlText w:val="%7."/>
      <w:lvlJc w:val="left"/>
      <w:pPr>
        <w:ind w:left="5673" w:hanging="360"/>
      </w:pPr>
    </w:lvl>
    <w:lvl w:ilvl="7" w:tplc="04050019" w:tentative="1">
      <w:start w:val="1"/>
      <w:numFmt w:val="lowerLetter"/>
      <w:lvlText w:val="%8."/>
      <w:lvlJc w:val="left"/>
      <w:pPr>
        <w:ind w:left="6393" w:hanging="360"/>
      </w:pPr>
    </w:lvl>
    <w:lvl w:ilvl="8" w:tplc="0405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2" w15:restartNumberingAfterBreak="0">
    <w:nsid w:val="62EB1C24"/>
    <w:multiLevelType w:val="hybridMultilevel"/>
    <w:tmpl w:val="B1B2842E"/>
    <w:lvl w:ilvl="0" w:tplc="5CE89834">
      <w:start w:val="1"/>
      <w:numFmt w:val="decimal"/>
      <w:lvlText w:val="%1."/>
      <w:lvlJc w:val="left"/>
      <w:pPr>
        <w:ind w:left="388" w:hanging="360"/>
      </w:pPr>
      <w:rPr>
        <w:rFonts w:ascii="Times New Roman" w:hAnsi="Times New Roman" w:cs="Times New Roman" w:hint="default"/>
        <w:b w:val="0"/>
        <w:sz w:val="24"/>
      </w:rPr>
    </w:lvl>
    <w:lvl w:ilvl="1" w:tplc="04050019" w:tentative="1">
      <w:start w:val="1"/>
      <w:numFmt w:val="lowerLetter"/>
      <w:lvlText w:val="%2."/>
      <w:lvlJc w:val="left"/>
      <w:pPr>
        <w:ind w:left="1108" w:hanging="360"/>
      </w:pPr>
    </w:lvl>
    <w:lvl w:ilvl="2" w:tplc="0405001B" w:tentative="1">
      <w:start w:val="1"/>
      <w:numFmt w:val="lowerRoman"/>
      <w:lvlText w:val="%3."/>
      <w:lvlJc w:val="right"/>
      <w:pPr>
        <w:ind w:left="1828" w:hanging="180"/>
      </w:pPr>
    </w:lvl>
    <w:lvl w:ilvl="3" w:tplc="0405000F" w:tentative="1">
      <w:start w:val="1"/>
      <w:numFmt w:val="decimal"/>
      <w:lvlText w:val="%4."/>
      <w:lvlJc w:val="left"/>
      <w:pPr>
        <w:ind w:left="2548" w:hanging="360"/>
      </w:pPr>
    </w:lvl>
    <w:lvl w:ilvl="4" w:tplc="04050019" w:tentative="1">
      <w:start w:val="1"/>
      <w:numFmt w:val="lowerLetter"/>
      <w:lvlText w:val="%5."/>
      <w:lvlJc w:val="left"/>
      <w:pPr>
        <w:ind w:left="3268" w:hanging="360"/>
      </w:pPr>
    </w:lvl>
    <w:lvl w:ilvl="5" w:tplc="0405001B" w:tentative="1">
      <w:start w:val="1"/>
      <w:numFmt w:val="lowerRoman"/>
      <w:lvlText w:val="%6."/>
      <w:lvlJc w:val="right"/>
      <w:pPr>
        <w:ind w:left="3988" w:hanging="180"/>
      </w:pPr>
    </w:lvl>
    <w:lvl w:ilvl="6" w:tplc="0405000F" w:tentative="1">
      <w:start w:val="1"/>
      <w:numFmt w:val="decimal"/>
      <w:lvlText w:val="%7."/>
      <w:lvlJc w:val="left"/>
      <w:pPr>
        <w:ind w:left="4708" w:hanging="360"/>
      </w:pPr>
    </w:lvl>
    <w:lvl w:ilvl="7" w:tplc="04050019" w:tentative="1">
      <w:start w:val="1"/>
      <w:numFmt w:val="lowerLetter"/>
      <w:lvlText w:val="%8."/>
      <w:lvlJc w:val="left"/>
      <w:pPr>
        <w:ind w:left="5428" w:hanging="360"/>
      </w:pPr>
    </w:lvl>
    <w:lvl w:ilvl="8" w:tplc="0405001B" w:tentative="1">
      <w:start w:val="1"/>
      <w:numFmt w:val="lowerRoman"/>
      <w:lvlText w:val="%9."/>
      <w:lvlJc w:val="right"/>
      <w:pPr>
        <w:ind w:left="6148" w:hanging="180"/>
      </w:pPr>
    </w:lvl>
  </w:abstractNum>
  <w:abstractNum w:abstractNumId="23" w15:restartNumberingAfterBreak="0">
    <w:nsid w:val="65623295"/>
    <w:multiLevelType w:val="hybridMultilevel"/>
    <w:tmpl w:val="60728232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80E1CD4"/>
    <w:multiLevelType w:val="hybridMultilevel"/>
    <w:tmpl w:val="871EEA8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7444F45"/>
    <w:multiLevelType w:val="hybridMultilevel"/>
    <w:tmpl w:val="B1B2842E"/>
    <w:lvl w:ilvl="0" w:tplc="5CE89834">
      <w:start w:val="1"/>
      <w:numFmt w:val="decimal"/>
      <w:lvlText w:val="%1."/>
      <w:lvlJc w:val="left"/>
      <w:pPr>
        <w:ind w:left="388" w:hanging="360"/>
      </w:pPr>
      <w:rPr>
        <w:rFonts w:ascii="Times New Roman" w:hAnsi="Times New Roman" w:cs="Times New Roman" w:hint="default"/>
        <w:b w:val="0"/>
        <w:sz w:val="24"/>
      </w:rPr>
    </w:lvl>
    <w:lvl w:ilvl="1" w:tplc="04050019" w:tentative="1">
      <w:start w:val="1"/>
      <w:numFmt w:val="lowerLetter"/>
      <w:lvlText w:val="%2."/>
      <w:lvlJc w:val="left"/>
      <w:pPr>
        <w:ind w:left="1108" w:hanging="360"/>
      </w:pPr>
    </w:lvl>
    <w:lvl w:ilvl="2" w:tplc="0405001B" w:tentative="1">
      <w:start w:val="1"/>
      <w:numFmt w:val="lowerRoman"/>
      <w:lvlText w:val="%3."/>
      <w:lvlJc w:val="right"/>
      <w:pPr>
        <w:ind w:left="1828" w:hanging="180"/>
      </w:pPr>
    </w:lvl>
    <w:lvl w:ilvl="3" w:tplc="0405000F" w:tentative="1">
      <w:start w:val="1"/>
      <w:numFmt w:val="decimal"/>
      <w:lvlText w:val="%4."/>
      <w:lvlJc w:val="left"/>
      <w:pPr>
        <w:ind w:left="2548" w:hanging="360"/>
      </w:pPr>
    </w:lvl>
    <w:lvl w:ilvl="4" w:tplc="04050019" w:tentative="1">
      <w:start w:val="1"/>
      <w:numFmt w:val="lowerLetter"/>
      <w:lvlText w:val="%5."/>
      <w:lvlJc w:val="left"/>
      <w:pPr>
        <w:ind w:left="3268" w:hanging="360"/>
      </w:pPr>
    </w:lvl>
    <w:lvl w:ilvl="5" w:tplc="0405001B" w:tentative="1">
      <w:start w:val="1"/>
      <w:numFmt w:val="lowerRoman"/>
      <w:lvlText w:val="%6."/>
      <w:lvlJc w:val="right"/>
      <w:pPr>
        <w:ind w:left="3988" w:hanging="180"/>
      </w:pPr>
    </w:lvl>
    <w:lvl w:ilvl="6" w:tplc="0405000F" w:tentative="1">
      <w:start w:val="1"/>
      <w:numFmt w:val="decimal"/>
      <w:lvlText w:val="%7."/>
      <w:lvlJc w:val="left"/>
      <w:pPr>
        <w:ind w:left="4708" w:hanging="360"/>
      </w:pPr>
    </w:lvl>
    <w:lvl w:ilvl="7" w:tplc="04050019" w:tentative="1">
      <w:start w:val="1"/>
      <w:numFmt w:val="lowerLetter"/>
      <w:lvlText w:val="%8."/>
      <w:lvlJc w:val="left"/>
      <w:pPr>
        <w:ind w:left="5428" w:hanging="360"/>
      </w:pPr>
    </w:lvl>
    <w:lvl w:ilvl="8" w:tplc="0405001B" w:tentative="1">
      <w:start w:val="1"/>
      <w:numFmt w:val="lowerRoman"/>
      <w:lvlText w:val="%9."/>
      <w:lvlJc w:val="right"/>
      <w:pPr>
        <w:ind w:left="6148" w:hanging="180"/>
      </w:pPr>
    </w:lvl>
  </w:abstractNum>
  <w:abstractNum w:abstractNumId="26" w15:restartNumberingAfterBreak="0">
    <w:nsid w:val="7AF72638"/>
    <w:multiLevelType w:val="hybridMultilevel"/>
    <w:tmpl w:val="551EB23C"/>
    <w:lvl w:ilvl="0" w:tplc="C9CAEF8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E31C5F44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1"/>
  </w:num>
  <w:num w:numId="3">
    <w:abstractNumId w:val="12"/>
  </w:num>
  <w:num w:numId="4">
    <w:abstractNumId w:val="26"/>
  </w:num>
  <w:num w:numId="5">
    <w:abstractNumId w:val="3"/>
  </w:num>
  <w:num w:numId="6">
    <w:abstractNumId w:val="7"/>
  </w:num>
  <w:num w:numId="7">
    <w:abstractNumId w:val="15"/>
  </w:num>
  <w:num w:numId="8">
    <w:abstractNumId w:val="4"/>
  </w:num>
  <w:num w:numId="9">
    <w:abstractNumId w:val="1"/>
  </w:num>
  <w:num w:numId="10">
    <w:abstractNumId w:val="8"/>
  </w:num>
  <w:num w:numId="11">
    <w:abstractNumId w:val="11"/>
  </w:num>
  <w:num w:numId="12">
    <w:abstractNumId w:val="25"/>
  </w:num>
  <w:num w:numId="13">
    <w:abstractNumId w:val="22"/>
  </w:num>
  <w:num w:numId="14">
    <w:abstractNumId w:val="9"/>
  </w:num>
  <w:num w:numId="15">
    <w:abstractNumId w:val="20"/>
  </w:num>
  <w:num w:numId="16">
    <w:abstractNumId w:val="14"/>
  </w:num>
  <w:num w:numId="17">
    <w:abstractNumId w:val="5"/>
  </w:num>
  <w:num w:numId="18">
    <w:abstractNumId w:val="13"/>
  </w:num>
  <w:num w:numId="19">
    <w:abstractNumId w:val="18"/>
  </w:num>
  <w:num w:numId="20">
    <w:abstractNumId w:val="16"/>
  </w:num>
  <w:num w:numId="21">
    <w:abstractNumId w:val="2"/>
  </w:num>
  <w:num w:numId="22">
    <w:abstractNumId w:val="6"/>
  </w:num>
  <w:num w:numId="23">
    <w:abstractNumId w:val="19"/>
  </w:num>
  <w:num w:numId="24">
    <w:abstractNumId w:val="10"/>
  </w:num>
  <w:num w:numId="25">
    <w:abstractNumId w:val="17"/>
  </w:num>
  <w:num w:numId="26">
    <w:abstractNumId w:val="23"/>
  </w:num>
  <w:num w:numId="27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737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7319"/>
    <w:rsid w:val="00004165"/>
    <w:rsid w:val="0000715B"/>
    <w:rsid w:val="00032225"/>
    <w:rsid w:val="00034AAB"/>
    <w:rsid w:val="0004293F"/>
    <w:rsid w:val="00045056"/>
    <w:rsid w:val="00060768"/>
    <w:rsid w:val="000675FE"/>
    <w:rsid w:val="00082FF0"/>
    <w:rsid w:val="000E2324"/>
    <w:rsid w:val="000F2284"/>
    <w:rsid w:val="0013537A"/>
    <w:rsid w:val="00140104"/>
    <w:rsid w:val="001525F8"/>
    <w:rsid w:val="001547C4"/>
    <w:rsid w:val="00155663"/>
    <w:rsid w:val="00165D53"/>
    <w:rsid w:val="00186D0B"/>
    <w:rsid w:val="001A1AEE"/>
    <w:rsid w:val="001A6A3A"/>
    <w:rsid w:val="001A7AA0"/>
    <w:rsid w:val="001B0D74"/>
    <w:rsid w:val="001D604D"/>
    <w:rsid w:val="001E3594"/>
    <w:rsid w:val="001E5266"/>
    <w:rsid w:val="001F39EB"/>
    <w:rsid w:val="00200AA9"/>
    <w:rsid w:val="00206D4D"/>
    <w:rsid w:val="00207EA3"/>
    <w:rsid w:val="002261E9"/>
    <w:rsid w:val="00236F44"/>
    <w:rsid w:val="00242C9A"/>
    <w:rsid w:val="0025441F"/>
    <w:rsid w:val="002D7068"/>
    <w:rsid w:val="002E350C"/>
    <w:rsid w:val="002F0080"/>
    <w:rsid w:val="002F7C70"/>
    <w:rsid w:val="0030240B"/>
    <w:rsid w:val="00313DDF"/>
    <w:rsid w:val="00314F32"/>
    <w:rsid w:val="00327319"/>
    <w:rsid w:val="00350214"/>
    <w:rsid w:val="003C047D"/>
    <w:rsid w:val="003D04DB"/>
    <w:rsid w:val="003D1116"/>
    <w:rsid w:val="003E3998"/>
    <w:rsid w:val="00412218"/>
    <w:rsid w:val="00423808"/>
    <w:rsid w:val="00473A7F"/>
    <w:rsid w:val="00485118"/>
    <w:rsid w:val="004A7A49"/>
    <w:rsid w:val="004A7B29"/>
    <w:rsid w:val="004C2B1B"/>
    <w:rsid w:val="004C41DF"/>
    <w:rsid w:val="004E0982"/>
    <w:rsid w:val="004E7439"/>
    <w:rsid w:val="004F6D63"/>
    <w:rsid w:val="00500310"/>
    <w:rsid w:val="005033B9"/>
    <w:rsid w:val="005346C0"/>
    <w:rsid w:val="005431BB"/>
    <w:rsid w:val="00550771"/>
    <w:rsid w:val="00557AA4"/>
    <w:rsid w:val="00582B37"/>
    <w:rsid w:val="0059339B"/>
    <w:rsid w:val="00594558"/>
    <w:rsid w:val="005A7804"/>
    <w:rsid w:val="005E10FF"/>
    <w:rsid w:val="005F32B1"/>
    <w:rsid w:val="006058EE"/>
    <w:rsid w:val="006113DE"/>
    <w:rsid w:val="00617365"/>
    <w:rsid w:val="0063119D"/>
    <w:rsid w:val="006376B5"/>
    <w:rsid w:val="006645CD"/>
    <w:rsid w:val="00675295"/>
    <w:rsid w:val="00681D59"/>
    <w:rsid w:val="006925F8"/>
    <w:rsid w:val="006A263A"/>
    <w:rsid w:val="006A510C"/>
    <w:rsid w:val="006B0966"/>
    <w:rsid w:val="006C55C2"/>
    <w:rsid w:val="006D5AD9"/>
    <w:rsid w:val="006E5EDD"/>
    <w:rsid w:val="006F2D61"/>
    <w:rsid w:val="00711424"/>
    <w:rsid w:val="00712C78"/>
    <w:rsid w:val="00717DCE"/>
    <w:rsid w:val="00730CCE"/>
    <w:rsid w:val="00742B6F"/>
    <w:rsid w:val="00761A97"/>
    <w:rsid w:val="0079440A"/>
    <w:rsid w:val="007A025A"/>
    <w:rsid w:val="007D4509"/>
    <w:rsid w:val="007E1086"/>
    <w:rsid w:val="007E375C"/>
    <w:rsid w:val="007F7684"/>
    <w:rsid w:val="00816FBA"/>
    <w:rsid w:val="0083531B"/>
    <w:rsid w:val="00852072"/>
    <w:rsid w:val="00854E41"/>
    <w:rsid w:val="00864D2A"/>
    <w:rsid w:val="00892129"/>
    <w:rsid w:val="00892F6C"/>
    <w:rsid w:val="008A3ACB"/>
    <w:rsid w:val="008D6CEB"/>
    <w:rsid w:val="008F25EF"/>
    <w:rsid w:val="00913612"/>
    <w:rsid w:val="00927F60"/>
    <w:rsid w:val="00931FA0"/>
    <w:rsid w:val="009645A9"/>
    <w:rsid w:val="00964863"/>
    <w:rsid w:val="00971E32"/>
    <w:rsid w:val="0097576F"/>
    <w:rsid w:val="009F6543"/>
    <w:rsid w:val="00A04452"/>
    <w:rsid w:val="00A16FD1"/>
    <w:rsid w:val="00A211A8"/>
    <w:rsid w:val="00A214F1"/>
    <w:rsid w:val="00A2202D"/>
    <w:rsid w:val="00A40BBF"/>
    <w:rsid w:val="00A42562"/>
    <w:rsid w:val="00A6049C"/>
    <w:rsid w:val="00A73078"/>
    <w:rsid w:val="00A90CA8"/>
    <w:rsid w:val="00AA3070"/>
    <w:rsid w:val="00AA7224"/>
    <w:rsid w:val="00AC3EC3"/>
    <w:rsid w:val="00AD0728"/>
    <w:rsid w:val="00AD20ED"/>
    <w:rsid w:val="00AD43CE"/>
    <w:rsid w:val="00B06E89"/>
    <w:rsid w:val="00B118F3"/>
    <w:rsid w:val="00B21435"/>
    <w:rsid w:val="00B22B9A"/>
    <w:rsid w:val="00B231CA"/>
    <w:rsid w:val="00B23E99"/>
    <w:rsid w:val="00B34A5B"/>
    <w:rsid w:val="00B42E74"/>
    <w:rsid w:val="00B44AAD"/>
    <w:rsid w:val="00B52988"/>
    <w:rsid w:val="00B54C1F"/>
    <w:rsid w:val="00B70F81"/>
    <w:rsid w:val="00B73BFF"/>
    <w:rsid w:val="00B804C8"/>
    <w:rsid w:val="00B91B85"/>
    <w:rsid w:val="00BA5815"/>
    <w:rsid w:val="00BB5735"/>
    <w:rsid w:val="00BB6292"/>
    <w:rsid w:val="00BB6837"/>
    <w:rsid w:val="00BC3689"/>
    <w:rsid w:val="00BD200E"/>
    <w:rsid w:val="00BD3922"/>
    <w:rsid w:val="00BD6471"/>
    <w:rsid w:val="00BF0AA3"/>
    <w:rsid w:val="00BF7340"/>
    <w:rsid w:val="00C06DAB"/>
    <w:rsid w:val="00C22718"/>
    <w:rsid w:val="00C2449B"/>
    <w:rsid w:val="00C24F38"/>
    <w:rsid w:val="00C3130F"/>
    <w:rsid w:val="00C46087"/>
    <w:rsid w:val="00C47BF9"/>
    <w:rsid w:val="00C8293F"/>
    <w:rsid w:val="00C863F7"/>
    <w:rsid w:val="00CD0BA7"/>
    <w:rsid w:val="00CD1381"/>
    <w:rsid w:val="00CF52B9"/>
    <w:rsid w:val="00D01B31"/>
    <w:rsid w:val="00D14EEF"/>
    <w:rsid w:val="00D34F98"/>
    <w:rsid w:val="00D5348B"/>
    <w:rsid w:val="00D66987"/>
    <w:rsid w:val="00D92E80"/>
    <w:rsid w:val="00D9327A"/>
    <w:rsid w:val="00DA08F6"/>
    <w:rsid w:val="00DA76E3"/>
    <w:rsid w:val="00DE5D0A"/>
    <w:rsid w:val="00DF5078"/>
    <w:rsid w:val="00E620F5"/>
    <w:rsid w:val="00E90E52"/>
    <w:rsid w:val="00E94007"/>
    <w:rsid w:val="00EA34C1"/>
    <w:rsid w:val="00EB2285"/>
    <w:rsid w:val="00EC2DAD"/>
    <w:rsid w:val="00EC5D79"/>
    <w:rsid w:val="00EC5F50"/>
    <w:rsid w:val="00EF568A"/>
    <w:rsid w:val="00F013AE"/>
    <w:rsid w:val="00F05E6C"/>
    <w:rsid w:val="00F14BE0"/>
    <w:rsid w:val="00F159B3"/>
    <w:rsid w:val="00F44EBD"/>
    <w:rsid w:val="00F60539"/>
    <w:rsid w:val="00F81DCE"/>
    <w:rsid w:val="00F924FA"/>
    <w:rsid w:val="00F959A1"/>
    <w:rsid w:val="00FA5C7E"/>
    <w:rsid w:val="00FB0A49"/>
    <w:rsid w:val="00FC22AC"/>
    <w:rsid w:val="00FC7675"/>
    <w:rsid w:val="00FD13A2"/>
    <w:rsid w:val="00FD5F83"/>
    <w:rsid w:val="00FE42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3729"/>
    <o:shapelayout v:ext="edit">
      <o:idmap v:ext="edit" data="1"/>
    </o:shapelayout>
  </w:shapeDefaults>
  <w:decimalSymbol w:val=","/>
  <w:listSeparator w:val=";"/>
  <w14:docId w14:val="0BFCD1D9"/>
  <w15:docId w15:val="{7DAB6585-087A-4D5B-B842-1BAF755C4E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557AA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4A7B2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9F6543"/>
    <w:pPr>
      <w:ind w:left="720"/>
      <w:contextualSpacing/>
    </w:pPr>
  </w:style>
  <w:style w:type="character" w:styleId="Hypertextovodkaz">
    <w:name w:val="Hyperlink"/>
    <w:basedOn w:val="Standardnpsmoodstavce"/>
    <w:rsid w:val="001A1AEE"/>
    <w:rPr>
      <w:color w:val="0000FF"/>
      <w:u w:val="single"/>
    </w:rPr>
  </w:style>
  <w:style w:type="paragraph" w:styleId="Textpoznpodarou">
    <w:name w:val="footnote text"/>
    <w:aliases w:val="Schriftart: 8 pt"/>
    <w:basedOn w:val="Normln"/>
    <w:link w:val="TextpoznpodarouChar"/>
    <w:semiHidden/>
    <w:rsid w:val="001A1AEE"/>
  </w:style>
  <w:style w:type="character" w:customStyle="1" w:styleId="TextpoznpodarouChar">
    <w:name w:val="Text pozn. pod čarou Char"/>
    <w:aliases w:val="Schriftart: 8 pt Char"/>
    <w:basedOn w:val="Standardnpsmoodstavce"/>
    <w:link w:val="Textpoznpodarou"/>
    <w:semiHidden/>
    <w:rsid w:val="001A1AEE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customStyle="1" w:styleId="StylZkladntext2Zarovnatdobloku">
    <w:name w:val="Styl Základní text 2 + Zarovnat do bloku"/>
    <w:basedOn w:val="Zkladntext2"/>
    <w:rsid w:val="001A1AEE"/>
    <w:pPr>
      <w:numPr>
        <w:numId w:val="5"/>
      </w:numPr>
      <w:tabs>
        <w:tab w:val="clear" w:pos="720"/>
      </w:tabs>
      <w:spacing w:line="240" w:lineRule="auto"/>
      <w:jc w:val="both"/>
    </w:pPr>
    <w:rPr>
      <w:sz w:val="24"/>
    </w:rPr>
  </w:style>
  <w:style w:type="paragraph" w:styleId="Zkladntext2">
    <w:name w:val="Body Text 2"/>
    <w:basedOn w:val="Normln"/>
    <w:link w:val="Zkladntext2Char"/>
    <w:uiPriority w:val="99"/>
    <w:semiHidden/>
    <w:unhideWhenUsed/>
    <w:rsid w:val="001A1AEE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semiHidden/>
    <w:rsid w:val="001A1AEE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F159B3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F159B3"/>
    <w:rPr>
      <w:rFonts w:ascii="Tahoma" w:eastAsia="Times New Roman" w:hAnsi="Tahoma" w:cs="Tahoma"/>
      <w:sz w:val="16"/>
      <w:szCs w:val="16"/>
      <w:lang w:eastAsia="cs-CZ"/>
    </w:rPr>
  </w:style>
  <w:style w:type="table" w:styleId="Mkatabulky">
    <w:name w:val="Table Grid"/>
    <w:basedOn w:val="Normlntabulka"/>
    <w:uiPriority w:val="59"/>
    <w:rsid w:val="005F32B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Zkladntext">
    <w:name w:val="Body Text"/>
    <w:basedOn w:val="Normln"/>
    <w:link w:val="ZkladntextChar"/>
    <w:uiPriority w:val="99"/>
    <w:unhideWhenUsed/>
    <w:rsid w:val="00681D59"/>
    <w:pPr>
      <w:tabs>
        <w:tab w:val="num" w:pos="567"/>
        <w:tab w:val="num" w:pos="720"/>
      </w:tabs>
      <w:ind w:right="140"/>
      <w:jc w:val="both"/>
    </w:pPr>
    <w:rPr>
      <w:sz w:val="24"/>
      <w:szCs w:val="24"/>
    </w:rPr>
  </w:style>
  <w:style w:type="character" w:customStyle="1" w:styleId="ZkladntextChar">
    <w:name w:val="Základní text Char"/>
    <w:basedOn w:val="Standardnpsmoodstavce"/>
    <w:link w:val="Zkladntext"/>
    <w:uiPriority w:val="99"/>
    <w:rsid w:val="00681D59"/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Odkaznakoment">
    <w:name w:val="annotation reference"/>
    <w:basedOn w:val="Standardnpsmoodstavce"/>
    <w:uiPriority w:val="99"/>
    <w:semiHidden/>
    <w:unhideWhenUsed/>
    <w:rsid w:val="00EC2DAD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EC2DAD"/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EC2DAD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EC2DAD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EC2DAD"/>
    <w:rPr>
      <w:rFonts w:ascii="Times New Roman" w:eastAsia="Times New Roman" w:hAnsi="Times New Roman" w:cs="Times New Roman"/>
      <w:b/>
      <w:bCs/>
      <w:sz w:val="20"/>
      <w:szCs w:val="20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4A7B29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4A7B29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4A7B29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4A7B29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customStyle="1" w:styleId="Nadpis2Char">
    <w:name w:val="Nadpis 2 Char"/>
    <w:basedOn w:val="Standardnpsmoodstavce"/>
    <w:link w:val="Nadpis2"/>
    <w:uiPriority w:val="9"/>
    <w:rsid w:val="004A7B2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cs-CZ"/>
    </w:rPr>
  </w:style>
  <w:style w:type="character" w:styleId="Zdraznnintenzivn">
    <w:name w:val="Intense Emphasis"/>
    <w:basedOn w:val="Standardnpsmoodstavce"/>
    <w:uiPriority w:val="21"/>
    <w:qFormat/>
    <w:rsid w:val="004A7B29"/>
    <w:rPr>
      <w:b/>
      <w:bCs/>
      <w:i/>
      <w:iCs/>
      <w:color w:val="4F81BD" w:themeColor="accent1"/>
    </w:rPr>
  </w:style>
  <w:style w:type="table" w:styleId="Stednmka1zvraznn6">
    <w:name w:val="Medium Grid 1 Accent 6"/>
    <w:basedOn w:val="Normlntabulka"/>
    <w:uiPriority w:val="67"/>
    <w:rsid w:val="004A7B29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ednmka1zvraznn4">
    <w:name w:val="Medium Grid 1 Accent 4"/>
    <w:basedOn w:val="Normlntabulka"/>
    <w:uiPriority w:val="67"/>
    <w:rsid w:val="00034AAB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paragraph" w:styleId="Normlnweb">
    <w:name w:val="Normal (Web)"/>
    <w:basedOn w:val="Normln"/>
    <w:uiPriority w:val="99"/>
    <w:semiHidden/>
    <w:unhideWhenUsed/>
    <w:rsid w:val="00D14EEF"/>
    <w:pPr>
      <w:spacing w:before="100" w:beforeAutospacing="1" w:after="100" w:afterAutospacing="1"/>
    </w:pPr>
    <w:rPr>
      <w:sz w:val="24"/>
      <w:szCs w:val="24"/>
    </w:rPr>
  </w:style>
  <w:style w:type="character" w:styleId="Siln">
    <w:name w:val="Strong"/>
    <w:basedOn w:val="Standardnpsmoodstavce"/>
    <w:uiPriority w:val="22"/>
    <w:qFormat/>
    <w:rsid w:val="00D14EEF"/>
    <w:rPr>
      <w:b/>
      <w:bCs/>
    </w:rPr>
  </w:style>
  <w:style w:type="character" w:customStyle="1" w:styleId="UnresolvedMention">
    <w:name w:val="Unresolved Mention"/>
    <w:basedOn w:val="Standardnpsmoodstavce"/>
    <w:uiPriority w:val="99"/>
    <w:semiHidden/>
    <w:unhideWhenUsed/>
    <w:rsid w:val="003C047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6458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enata.cihalova@mujes.cz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renata.cihalova@mujes.cz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gi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2F72C1-B277-418A-A9B6-51ADD138BC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3</Pages>
  <Words>1028</Words>
  <Characters>6066</Characters>
  <Application>Microsoft Office Word</Application>
  <DocSecurity>0</DocSecurity>
  <Lines>50</Lines>
  <Paragraphs>14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ATC</Company>
  <LinksUpToDate>false</LinksUpToDate>
  <CharactersWithSpaces>7080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Šmerdová Zdenka</dc:creator>
  <cp:lastModifiedBy>Brokeš Rostislav</cp:lastModifiedBy>
  <cp:revision>9</cp:revision>
  <cp:lastPrinted>2020-10-16T07:41:00Z</cp:lastPrinted>
  <dcterms:created xsi:type="dcterms:W3CDTF">2022-11-04T10:53:00Z</dcterms:created>
  <dcterms:modified xsi:type="dcterms:W3CDTF">2022-12-02T07:44:00Z</dcterms:modified>
</cp:coreProperties>
</file>